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26CC" w14:textId="77777777" w:rsidR="00B6149B" w:rsidRDefault="00B6149B" w:rsidP="005E52FA">
      <w:pPr>
        <w:jc w:val="center"/>
        <w:rPr>
          <w:b/>
          <w:bCs/>
          <w:lang w:val="lt-LT"/>
        </w:rPr>
      </w:pPr>
    </w:p>
    <w:p w14:paraId="196BC495" w14:textId="20B231B8" w:rsidR="005E52FA" w:rsidRPr="004544B5" w:rsidRDefault="00EB0AA9" w:rsidP="005E52F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PLANUOJAMO </w:t>
      </w:r>
      <w:r w:rsidR="00F85BE0" w:rsidRPr="004544B5">
        <w:rPr>
          <w:b/>
          <w:bCs/>
          <w:lang w:val="lt-LT"/>
        </w:rPr>
        <w:t xml:space="preserve">BIOMEDICININIO TYRIMO </w:t>
      </w:r>
      <w:r w:rsidR="005E52FA" w:rsidRPr="004544B5">
        <w:rPr>
          <w:b/>
          <w:bCs/>
          <w:lang w:val="lt-LT"/>
        </w:rPr>
        <w:t>RECENZIJA</w:t>
      </w:r>
    </w:p>
    <w:p w14:paraId="566146FE" w14:textId="77777777" w:rsidR="00F565D4" w:rsidRPr="00D871DF" w:rsidRDefault="00F565D4" w:rsidP="005E52FA">
      <w:pPr>
        <w:jc w:val="center"/>
        <w:rPr>
          <w:sz w:val="25"/>
          <w:szCs w:val="25"/>
          <w:lang w:val="lt-LT"/>
        </w:rPr>
      </w:pPr>
    </w:p>
    <w:p w14:paraId="6AA1A7F4" w14:textId="4E96037E" w:rsidR="00F565D4" w:rsidRPr="00D871DF" w:rsidRDefault="00685250" w:rsidP="005E52FA">
      <w:pPr>
        <w:jc w:val="center"/>
        <w:rPr>
          <w:lang w:val="lt-LT"/>
        </w:rPr>
      </w:pPr>
      <w:r>
        <w:rPr>
          <w:lang w:val="lt-LT"/>
        </w:rPr>
        <w:t xml:space="preserve">20.. - ... - </w:t>
      </w:r>
    </w:p>
    <w:p w14:paraId="56B51C86" w14:textId="77777777" w:rsidR="005766D9" w:rsidRPr="00D871DF" w:rsidRDefault="005766D9" w:rsidP="005E52FA">
      <w:pPr>
        <w:jc w:val="center"/>
        <w:rPr>
          <w:lang w:val="lt-LT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2"/>
      </w:tblGrid>
      <w:tr w:rsidR="005766D9" w:rsidRPr="00D871DF" w14:paraId="2EE53224" w14:textId="77777777" w:rsidTr="00D871DF">
        <w:tc>
          <w:tcPr>
            <w:tcW w:w="10812" w:type="dxa"/>
          </w:tcPr>
          <w:p w14:paraId="7D141532" w14:textId="2244D8D6"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>Bio</w:t>
            </w:r>
            <w:r w:rsidR="00825155">
              <w:rPr>
                <w:lang w:val="lt-LT"/>
              </w:rPr>
              <w:t>medicininio tyrimo pavadinimas</w:t>
            </w:r>
            <w:r w:rsidR="00960AEF">
              <w:rPr>
                <w:lang w:val="lt-LT"/>
              </w:rPr>
              <w:t>:</w:t>
            </w:r>
          </w:p>
          <w:p w14:paraId="067E1B2D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5752B2AE" w14:textId="77777777" w:rsidTr="00D871DF">
        <w:tc>
          <w:tcPr>
            <w:tcW w:w="10812" w:type="dxa"/>
          </w:tcPr>
          <w:p w14:paraId="29C149AC" w14:textId="6631B5B6"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Biomedicininio tyrimo </w:t>
            </w:r>
            <w:r w:rsidR="00FA02A5">
              <w:rPr>
                <w:lang w:val="lt-LT"/>
              </w:rPr>
              <w:t xml:space="preserve">protokolo </w:t>
            </w:r>
            <w:r w:rsidRPr="00D871DF">
              <w:rPr>
                <w:lang w:val="lt-LT"/>
              </w:rPr>
              <w:t>recenzentas</w:t>
            </w:r>
            <w:r w:rsidR="005D1B97">
              <w:rPr>
                <w:rStyle w:val="FootnoteReference"/>
                <w:lang w:val="lt-LT"/>
              </w:rPr>
              <w:footnoteReference w:id="1"/>
            </w:r>
            <w:r w:rsidRPr="00D871DF">
              <w:rPr>
                <w:lang w:val="lt-LT"/>
              </w:rPr>
              <w:t xml:space="preserve"> (</w:t>
            </w:r>
            <w:r w:rsidR="00463766" w:rsidRPr="00987C45">
              <w:rPr>
                <w:i/>
                <w:lang w:val="lt-LT"/>
              </w:rPr>
              <w:t>vardas, pavardė</w:t>
            </w:r>
            <w:r w:rsidR="00463766">
              <w:rPr>
                <w:i/>
                <w:lang w:val="lt-LT"/>
              </w:rPr>
              <w:t xml:space="preserve">, </w:t>
            </w:r>
            <w:r w:rsidRPr="00987C45">
              <w:rPr>
                <w:i/>
                <w:lang w:val="lt-LT"/>
              </w:rPr>
              <w:t xml:space="preserve">pedagoginis vardas, mokslo laipsnis, </w:t>
            </w:r>
            <w:r w:rsidR="00FA02A5" w:rsidRPr="00987C45">
              <w:rPr>
                <w:i/>
                <w:lang w:val="lt-LT"/>
              </w:rPr>
              <w:t xml:space="preserve"> darbovietė, pareigos</w:t>
            </w:r>
            <w:r w:rsidR="00FA02A5">
              <w:rPr>
                <w:lang w:val="lt-LT"/>
              </w:rPr>
              <w:t>)</w:t>
            </w:r>
          </w:p>
          <w:p w14:paraId="5F4E3BA3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0C1D6B" w:rsidRPr="00D871DF" w14:paraId="4A25A0C0" w14:textId="77777777" w:rsidTr="00D871DF">
        <w:tc>
          <w:tcPr>
            <w:tcW w:w="10812" w:type="dxa"/>
          </w:tcPr>
          <w:p w14:paraId="1A9DAE94" w14:textId="77777777" w:rsidR="000C1D6B" w:rsidRDefault="000C1D6B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Mokslinio tyrimo </w:t>
            </w:r>
            <w:r>
              <w:rPr>
                <w:lang w:val="lt-LT"/>
              </w:rPr>
              <w:t>hipotezė</w:t>
            </w:r>
          </w:p>
          <w:p w14:paraId="2E3F36CA" w14:textId="77777777" w:rsidR="000C1D6B" w:rsidRPr="00D871DF" w:rsidRDefault="000C1D6B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1B10A39F" w14:textId="77777777" w:rsidTr="00D871DF">
        <w:tc>
          <w:tcPr>
            <w:tcW w:w="10812" w:type="dxa"/>
          </w:tcPr>
          <w:p w14:paraId="2094B686" w14:textId="43569AD5" w:rsidR="00987C45" w:rsidRDefault="00A6007D" w:rsidP="00987C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Planuojamo biomedicininio tyrimo mokslinės hipotezės</w:t>
            </w:r>
            <w:r w:rsidR="00207CCE">
              <w:rPr>
                <w:lang w:val="lt-LT"/>
              </w:rPr>
              <w:t xml:space="preserve"> PAGRINDIMAS</w:t>
            </w:r>
            <w:r w:rsidR="00987C45">
              <w:rPr>
                <w:lang w:val="lt-LT"/>
              </w:rPr>
              <w:t>:</w:t>
            </w:r>
          </w:p>
          <w:p w14:paraId="042B052E" w14:textId="77777777" w:rsidR="00987C45" w:rsidRDefault="00987C45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aktualumas;</w:t>
            </w:r>
          </w:p>
          <w:p w14:paraId="017268AB" w14:textId="77777777" w:rsidR="00987C45" w:rsidRDefault="00A6007D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987C45">
              <w:rPr>
                <w:lang w:val="lt-LT"/>
              </w:rPr>
              <w:t>tyrimo naudos</w:t>
            </w:r>
            <w:r w:rsidR="005766D9" w:rsidRPr="00987C45">
              <w:rPr>
                <w:lang w:val="lt-LT"/>
              </w:rPr>
              <w:t xml:space="preserve"> pagrįstumas</w:t>
            </w:r>
            <w:r w:rsidR="00987C45">
              <w:rPr>
                <w:lang w:val="lt-LT"/>
              </w:rPr>
              <w:t>;</w:t>
            </w:r>
          </w:p>
          <w:p w14:paraId="1D260904" w14:textId="77777777" w:rsidR="005766D9" w:rsidRPr="00987C45" w:rsidRDefault="00A6007D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987C45">
              <w:rPr>
                <w:lang w:val="lt-LT"/>
              </w:rPr>
              <w:t>naujumas</w:t>
            </w:r>
            <w:r w:rsidR="00987C45">
              <w:rPr>
                <w:lang w:val="lt-LT"/>
              </w:rPr>
              <w:t>.</w:t>
            </w:r>
          </w:p>
          <w:p w14:paraId="5734AE54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3F3A58EC" w14:textId="77777777" w:rsidTr="00D871DF">
        <w:tc>
          <w:tcPr>
            <w:tcW w:w="10812" w:type="dxa"/>
          </w:tcPr>
          <w:p w14:paraId="6861D77C" w14:textId="43816099" w:rsidR="005766D9" w:rsidRPr="00D871DF" w:rsidRDefault="000C1D6B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Mokslinio tyrimo </w:t>
            </w:r>
            <w:r w:rsidR="005766D9" w:rsidRPr="00D871DF">
              <w:rPr>
                <w:lang w:val="lt-LT"/>
              </w:rPr>
              <w:t>tikslo, uždavinių</w:t>
            </w:r>
            <w:r w:rsidR="00A6007D">
              <w:rPr>
                <w:lang w:val="lt-LT"/>
              </w:rPr>
              <w:t>, vertinamųjų baigčių</w:t>
            </w:r>
            <w:r w:rsidR="005766D9" w:rsidRPr="00D871DF">
              <w:rPr>
                <w:lang w:val="lt-LT"/>
              </w:rPr>
              <w:t xml:space="preserve"> formulavim</w:t>
            </w:r>
            <w:r w:rsidR="00A72314">
              <w:rPr>
                <w:lang w:val="lt-LT"/>
              </w:rPr>
              <w:t>o PAGRINDIMAS</w:t>
            </w:r>
          </w:p>
          <w:p w14:paraId="0C94B041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60A1F2F2" w14:textId="77777777" w:rsidTr="00D871DF">
        <w:tc>
          <w:tcPr>
            <w:tcW w:w="10812" w:type="dxa"/>
          </w:tcPr>
          <w:p w14:paraId="3C722F20" w14:textId="35D97946"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Tyrimo metodologijos </w:t>
            </w:r>
            <w:r w:rsidR="00A6007D">
              <w:rPr>
                <w:lang w:val="lt-LT"/>
              </w:rPr>
              <w:t>pagrįstum</w:t>
            </w:r>
            <w:r w:rsidR="00902135">
              <w:rPr>
                <w:lang w:val="lt-LT"/>
              </w:rPr>
              <w:t>o PAGRINDIMAS</w:t>
            </w:r>
          </w:p>
          <w:p w14:paraId="0386ACDB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248662A8" w14:textId="77777777" w:rsidTr="00D871DF">
        <w:tc>
          <w:tcPr>
            <w:tcW w:w="10812" w:type="dxa"/>
          </w:tcPr>
          <w:p w14:paraId="3FF22041" w14:textId="2E693E89" w:rsidR="005766D9" w:rsidRPr="00D871DF" w:rsidRDefault="00A6007D" w:rsidP="00987C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Tyrimo problemos nagrinėjimas pagal atliktą mokslinės literatūros analizę (išsamumas, argumentavimas, adekvatumas) ir numatomų rezultatų pagrįstum</w:t>
            </w:r>
            <w:r w:rsidR="006E118B">
              <w:rPr>
                <w:lang w:val="lt-LT"/>
              </w:rPr>
              <w:t>o PAGRINDIMAS</w:t>
            </w:r>
          </w:p>
          <w:p w14:paraId="46CC3E7F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</w:tbl>
    <w:p w14:paraId="52839CAC" w14:textId="77777777" w:rsidR="001E41AC" w:rsidRDefault="001E41AC" w:rsidP="001E41AC">
      <w:pPr>
        <w:rPr>
          <w:sz w:val="20"/>
          <w:lang w:val="lt-LT"/>
        </w:rPr>
      </w:pPr>
    </w:p>
    <w:p w14:paraId="1E1E63EE" w14:textId="77777777" w:rsidR="00D871DF" w:rsidRDefault="00D871DF" w:rsidP="00D871DF">
      <w:pPr>
        <w:rPr>
          <w:lang w:val="lt-LT"/>
        </w:rPr>
      </w:pPr>
    </w:p>
    <w:p w14:paraId="57F34FE0" w14:textId="77777777" w:rsidR="004C6E35" w:rsidRPr="004C6E35" w:rsidRDefault="004C6E35" w:rsidP="004C6E35">
      <w:pPr>
        <w:rPr>
          <w:lang w:val="lt-LT"/>
        </w:rPr>
      </w:pPr>
    </w:p>
    <w:p w14:paraId="0043E93E" w14:textId="77777777" w:rsidR="004C6E35" w:rsidRPr="004C6E35" w:rsidRDefault="004C6E35" w:rsidP="004C6E35">
      <w:pPr>
        <w:rPr>
          <w:lang w:val="lt-LT"/>
        </w:rPr>
      </w:pPr>
    </w:p>
    <w:p w14:paraId="6337DE24" w14:textId="77777777" w:rsidR="004C6E35" w:rsidRPr="004C6E35" w:rsidRDefault="004C6E35" w:rsidP="004C6E35">
      <w:pPr>
        <w:rPr>
          <w:lang w:val="lt-LT"/>
        </w:rPr>
      </w:pPr>
    </w:p>
    <w:p w14:paraId="6EE7501C" w14:textId="77777777" w:rsidR="004C6E35" w:rsidRPr="004C6E35" w:rsidRDefault="004C6E35" w:rsidP="004C6E35">
      <w:pPr>
        <w:rPr>
          <w:lang w:val="lt-LT"/>
        </w:rPr>
      </w:pPr>
    </w:p>
    <w:p w14:paraId="03246049" w14:textId="77777777" w:rsidR="004C6E35" w:rsidRPr="004C6E35" w:rsidRDefault="004C6E35" w:rsidP="004C6E35">
      <w:pPr>
        <w:rPr>
          <w:lang w:val="lt-LT"/>
        </w:rPr>
      </w:pPr>
    </w:p>
    <w:p w14:paraId="69D4A381" w14:textId="77777777" w:rsidR="004C6E35" w:rsidRPr="004C6E35" w:rsidRDefault="004C6E35" w:rsidP="004C6E35">
      <w:pPr>
        <w:rPr>
          <w:lang w:val="lt-LT"/>
        </w:rPr>
      </w:pPr>
    </w:p>
    <w:p w14:paraId="70CBDB78" w14:textId="77777777" w:rsidR="004C6E35" w:rsidRPr="004C6E35" w:rsidRDefault="004C6E35" w:rsidP="004C6E35">
      <w:pPr>
        <w:rPr>
          <w:lang w:val="lt-LT"/>
        </w:rPr>
      </w:pPr>
    </w:p>
    <w:p w14:paraId="03F3CB4B" w14:textId="77777777" w:rsidR="004C6E35" w:rsidRDefault="004C6E35" w:rsidP="004C6E35">
      <w:pPr>
        <w:rPr>
          <w:lang w:val="lt-LT"/>
        </w:rPr>
      </w:pPr>
    </w:p>
    <w:p w14:paraId="0AEF92F6" w14:textId="23E5ADF4" w:rsidR="004C6E35" w:rsidRDefault="004C6E35" w:rsidP="004C6E35">
      <w:pPr>
        <w:tabs>
          <w:tab w:val="left" w:pos="2400"/>
        </w:tabs>
        <w:rPr>
          <w:lang w:val="lt-LT"/>
        </w:rPr>
      </w:pPr>
      <w:r>
        <w:rPr>
          <w:lang w:val="lt-LT"/>
        </w:rPr>
        <w:tab/>
      </w:r>
    </w:p>
    <w:p w14:paraId="3B2C7623" w14:textId="33BCDF41" w:rsidR="00915ABA" w:rsidRPr="00915ABA" w:rsidRDefault="00915ABA" w:rsidP="00915ABA">
      <w:pPr>
        <w:tabs>
          <w:tab w:val="left" w:pos="4755"/>
        </w:tabs>
        <w:rPr>
          <w:lang w:val="lt-LT"/>
        </w:rPr>
      </w:pPr>
      <w:r>
        <w:rPr>
          <w:lang w:val="lt-LT"/>
        </w:rPr>
        <w:tab/>
      </w:r>
    </w:p>
    <w:sectPr w:rsidR="00915ABA" w:rsidRPr="00915ABA" w:rsidSect="00223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E994" w14:textId="77777777" w:rsidR="00704DC3" w:rsidRDefault="00704DC3" w:rsidP="00D871DF">
      <w:r>
        <w:separator/>
      </w:r>
    </w:p>
  </w:endnote>
  <w:endnote w:type="continuationSeparator" w:id="0">
    <w:p w14:paraId="505B9DA6" w14:textId="77777777" w:rsidR="00704DC3" w:rsidRDefault="00704DC3" w:rsidP="00D8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DA8B" w14:textId="77777777" w:rsidR="002055F1" w:rsidRDefault="00205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1CBE" w14:textId="5F748C05" w:rsidR="004A2467" w:rsidRPr="002055F1" w:rsidRDefault="004A2467" w:rsidP="00205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F860" w14:textId="77777777" w:rsidR="002055F1" w:rsidRDefault="00205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5897" w14:textId="77777777" w:rsidR="00704DC3" w:rsidRDefault="00704DC3" w:rsidP="00D871DF">
      <w:r>
        <w:separator/>
      </w:r>
    </w:p>
  </w:footnote>
  <w:footnote w:type="continuationSeparator" w:id="0">
    <w:p w14:paraId="202B14FF" w14:textId="77777777" w:rsidR="00704DC3" w:rsidRDefault="00704DC3" w:rsidP="00D871DF">
      <w:r>
        <w:continuationSeparator/>
      </w:r>
    </w:p>
  </w:footnote>
  <w:footnote w:id="1">
    <w:p w14:paraId="7D127ACD" w14:textId="1F70AA64" w:rsidR="004C07C3" w:rsidRPr="002055F1" w:rsidRDefault="005D1B97" w:rsidP="009B1185">
      <w:pPr>
        <w:jc w:val="both"/>
        <w:rPr>
          <w:sz w:val="20"/>
          <w:lang w:val="lt-LT"/>
        </w:rPr>
      </w:pPr>
      <w:r w:rsidRPr="004C07C3">
        <w:rPr>
          <w:rStyle w:val="FootnoteReference"/>
          <w:sz w:val="20"/>
          <w:szCs w:val="20"/>
        </w:rPr>
        <w:footnoteRef/>
      </w:r>
      <w:r w:rsidRPr="004C07C3">
        <w:rPr>
          <w:sz w:val="20"/>
          <w:szCs w:val="20"/>
        </w:rPr>
        <w:t xml:space="preserve"> </w:t>
      </w:r>
      <w:r w:rsidR="002C4820" w:rsidRPr="002055F1">
        <w:rPr>
          <w:sz w:val="20"/>
          <w:szCs w:val="20"/>
          <w:lang w:val="lt-LT"/>
        </w:rPr>
        <w:t xml:space="preserve">Pasirašyti turi mokslininkas atitinkantis </w:t>
      </w:r>
      <w:r w:rsidRPr="002055F1">
        <w:rPr>
          <w:sz w:val="20"/>
          <w:szCs w:val="20"/>
          <w:lang w:val="lt-LT"/>
        </w:rPr>
        <w:t xml:space="preserve">Lietuvos mokslo tarybos pirmininko </w:t>
      </w:r>
      <w:r w:rsidR="004C07C3" w:rsidRPr="002055F1">
        <w:rPr>
          <w:bCs/>
          <w:sz w:val="20"/>
          <w:szCs w:val="20"/>
          <w:lang w:val="lt-LT"/>
        </w:rPr>
        <w:t>2023 m. birželio 29 d. Nr. V-352 „Dėl Mokslo ir studijų institucijų tyrėjų karjeros pakopų privalomų kompetencijų aprašo patvirtinimo“</w:t>
      </w:r>
      <w:r w:rsidR="004C07C3" w:rsidRPr="002055F1">
        <w:rPr>
          <w:sz w:val="20"/>
          <w:szCs w:val="20"/>
          <w:lang w:val="lt-LT"/>
        </w:rPr>
        <w:t xml:space="preserve"> 1</w:t>
      </w:r>
      <w:r w:rsidR="00AB258A">
        <w:rPr>
          <w:sz w:val="20"/>
          <w:szCs w:val="20"/>
          <w:lang w:val="lt-LT"/>
        </w:rPr>
        <w:t>2</w:t>
      </w:r>
      <w:r w:rsidR="007553B9">
        <w:rPr>
          <w:sz w:val="20"/>
          <w:szCs w:val="20"/>
          <w:lang w:val="lt-LT"/>
        </w:rPr>
        <w:t xml:space="preserve"> punktą</w:t>
      </w:r>
      <w:r w:rsidR="004C07C3" w:rsidRPr="002055F1">
        <w:rPr>
          <w:sz w:val="20"/>
          <w:szCs w:val="20"/>
          <w:lang w:val="lt-LT"/>
        </w:rPr>
        <w:t xml:space="preserve"> arba 1</w:t>
      </w:r>
      <w:r w:rsidR="00AB258A">
        <w:rPr>
          <w:sz w:val="20"/>
          <w:szCs w:val="20"/>
          <w:lang w:val="lt-LT"/>
        </w:rPr>
        <w:t>3</w:t>
      </w:r>
      <w:r w:rsidR="004C07C3" w:rsidRPr="002055F1">
        <w:rPr>
          <w:sz w:val="20"/>
          <w:szCs w:val="20"/>
          <w:lang w:val="lt-LT"/>
        </w:rPr>
        <w:t xml:space="preserve"> punkt</w:t>
      </w:r>
      <w:r w:rsidR="007553B9">
        <w:rPr>
          <w:sz w:val="20"/>
          <w:szCs w:val="20"/>
          <w:lang w:val="lt-LT"/>
        </w:rPr>
        <w:t>ą</w:t>
      </w:r>
      <w:r w:rsidR="004C07C3" w:rsidRPr="002055F1">
        <w:rPr>
          <w:sz w:val="20"/>
          <w:szCs w:val="20"/>
          <w:lang w:val="lt-LT"/>
        </w:rPr>
        <w:t>.</w:t>
      </w:r>
    </w:p>
    <w:p w14:paraId="0DC50992" w14:textId="48FE03C8" w:rsidR="005D1B97" w:rsidRDefault="004C07C3" w:rsidP="009B1185">
      <w:pPr>
        <w:jc w:val="both"/>
        <w:rPr>
          <w:sz w:val="20"/>
          <w:lang w:val="lt-LT"/>
        </w:rPr>
      </w:pPr>
      <w:r>
        <w:rPr>
          <w:sz w:val="20"/>
          <w:lang w:val="lt-LT"/>
        </w:rPr>
        <w:t xml:space="preserve">Prieiga internetu: </w:t>
      </w:r>
      <w:hyperlink r:id="rId1" w:history="1">
        <w:r w:rsidRPr="00E25913">
          <w:rPr>
            <w:rStyle w:val="Hyperlink"/>
            <w:sz w:val="20"/>
            <w:lang w:val="lt-LT"/>
          </w:rPr>
          <w:t>https://www.e-tar.lt/portal/lt/legalAct/73b90eb0169511ee9f7ec2ffce8b47bc</w:t>
        </w:r>
      </w:hyperlink>
    </w:p>
    <w:p w14:paraId="7726895F" w14:textId="77777777" w:rsidR="004C07C3" w:rsidRDefault="004C07C3" w:rsidP="009B1185">
      <w:pPr>
        <w:jc w:val="both"/>
        <w:rPr>
          <w:sz w:val="20"/>
          <w:lang w:val="lt-LT"/>
        </w:rPr>
      </w:pPr>
    </w:p>
    <w:p w14:paraId="5B0CD684" w14:textId="77777777" w:rsidR="005D1B97" w:rsidRPr="00D871DF" w:rsidRDefault="005D1B97" w:rsidP="005D1B97">
      <w:pPr>
        <w:pStyle w:val="FootnoteText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B914" w14:textId="77777777" w:rsidR="002055F1" w:rsidRDefault="00205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677" w:type="dxa"/>
      <w:tblInd w:w="60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</w:tblGrid>
    <w:tr w:rsidR="002D6D04" w:rsidRPr="00D871DF" w14:paraId="5445AFAC" w14:textId="77777777" w:rsidTr="00EE14C0">
      <w:tc>
        <w:tcPr>
          <w:tcW w:w="4677" w:type="dxa"/>
          <w:hideMark/>
        </w:tcPr>
        <w:p w14:paraId="652EECF7" w14:textId="77777777" w:rsidR="002D6D04" w:rsidRPr="00D871DF" w:rsidRDefault="002D6D04" w:rsidP="002D6D04">
          <w:pPr>
            <w:rPr>
              <w:sz w:val="22"/>
              <w:szCs w:val="20"/>
              <w:lang w:val="lt-LT"/>
            </w:rPr>
          </w:pPr>
          <w:r w:rsidRPr="00D871DF">
            <w:rPr>
              <w:sz w:val="22"/>
              <w:szCs w:val="20"/>
              <w:lang w:val="lt-LT"/>
            </w:rPr>
            <w:t>PATVIRTINTA</w:t>
          </w:r>
        </w:p>
      </w:tc>
    </w:tr>
    <w:tr w:rsidR="002D6D04" w:rsidRPr="00D871DF" w14:paraId="63ECF040" w14:textId="77777777" w:rsidTr="00EE14C0">
      <w:tc>
        <w:tcPr>
          <w:tcW w:w="4677" w:type="dxa"/>
          <w:tcBorders>
            <w:bottom w:val="single" w:sz="4" w:space="0" w:color="auto"/>
          </w:tcBorders>
          <w:hideMark/>
        </w:tcPr>
        <w:p w14:paraId="10714190" w14:textId="555F47A1" w:rsidR="00EE14C0" w:rsidRPr="00D871DF" w:rsidRDefault="002D6D04" w:rsidP="00EE14C0">
          <w:pPr>
            <w:jc w:val="both"/>
            <w:rPr>
              <w:sz w:val="22"/>
              <w:szCs w:val="20"/>
              <w:lang w:val="lt-LT"/>
            </w:rPr>
          </w:pPr>
          <w:r w:rsidRPr="00D871DF">
            <w:rPr>
              <w:sz w:val="22"/>
              <w:szCs w:val="20"/>
              <w:lang w:val="lt-LT"/>
            </w:rPr>
            <w:t xml:space="preserve">Vilniaus regioninio biomedicininių tyrimų etikos komiteto 2021 </w:t>
          </w:r>
          <w:r>
            <w:rPr>
              <w:sz w:val="22"/>
              <w:szCs w:val="20"/>
              <w:lang w:val="lt-LT"/>
            </w:rPr>
            <w:t>m.</w:t>
          </w:r>
          <w:r w:rsidRPr="00D871DF">
            <w:rPr>
              <w:sz w:val="22"/>
              <w:szCs w:val="20"/>
              <w:lang w:val="lt-LT"/>
            </w:rPr>
            <w:t xml:space="preserve"> balandžio 27 d. </w:t>
          </w:r>
          <w:r>
            <w:rPr>
              <w:sz w:val="22"/>
              <w:szCs w:val="20"/>
              <w:lang w:val="lt-LT"/>
            </w:rPr>
            <w:t xml:space="preserve">posėdžio </w:t>
          </w:r>
          <w:r w:rsidRPr="00D871DF">
            <w:rPr>
              <w:sz w:val="22"/>
              <w:szCs w:val="20"/>
              <w:lang w:val="lt-LT"/>
            </w:rPr>
            <w:t>protokoliniu nutarimu (</w:t>
          </w:r>
          <w:r>
            <w:rPr>
              <w:sz w:val="22"/>
              <w:szCs w:val="20"/>
              <w:lang w:val="lt-LT"/>
            </w:rPr>
            <w:t xml:space="preserve">Nr. </w:t>
          </w:r>
          <w:r w:rsidRPr="00D871DF">
            <w:rPr>
              <w:sz w:val="22"/>
              <w:szCs w:val="20"/>
              <w:lang w:val="lt-LT"/>
            </w:rPr>
            <w:t>2021/4)</w:t>
          </w:r>
        </w:p>
      </w:tc>
    </w:tr>
    <w:tr w:rsidR="002D6D04" w:rsidRPr="00D871DF" w14:paraId="3C889ABF" w14:textId="77777777" w:rsidTr="00EE14C0">
      <w:tc>
        <w:tcPr>
          <w:tcW w:w="4677" w:type="dxa"/>
          <w:tcBorders>
            <w:top w:val="single" w:sz="4" w:space="0" w:color="auto"/>
          </w:tcBorders>
          <w:hideMark/>
        </w:tcPr>
        <w:p w14:paraId="13C9B745" w14:textId="77777777" w:rsidR="002D6D04" w:rsidRPr="00D871DF" w:rsidRDefault="002D6D04" w:rsidP="002D6D04">
          <w:pPr>
            <w:jc w:val="both"/>
            <w:rPr>
              <w:sz w:val="22"/>
              <w:szCs w:val="20"/>
              <w:lang w:val="lt-LT"/>
            </w:rPr>
          </w:pPr>
        </w:p>
      </w:tc>
    </w:tr>
  </w:tbl>
  <w:p w14:paraId="6649B978" w14:textId="77777777" w:rsidR="002D6D04" w:rsidRDefault="002D6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7531" w14:textId="77777777" w:rsidR="002055F1" w:rsidRDefault="00205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71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335AE2"/>
    <w:multiLevelType w:val="hybridMultilevel"/>
    <w:tmpl w:val="A5F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49"/>
    <w:rsid w:val="00085D66"/>
    <w:rsid w:val="000A13A0"/>
    <w:rsid w:val="000C1D6B"/>
    <w:rsid w:val="00194C31"/>
    <w:rsid w:val="001E41AC"/>
    <w:rsid w:val="002055F1"/>
    <w:rsid w:val="00207CCE"/>
    <w:rsid w:val="00223D49"/>
    <w:rsid w:val="00235644"/>
    <w:rsid w:val="002C4820"/>
    <w:rsid w:val="002D6D04"/>
    <w:rsid w:val="0038462D"/>
    <w:rsid w:val="003B6AB3"/>
    <w:rsid w:val="00410817"/>
    <w:rsid w:val="00436848"/>
    <w:rsid w:val="004544B5"/>
    <w:rsid w:val="00463766"/>
    <w:rsid w:val="004A1CC3"/>
    <w:rsid w:val="004A2467"/>
    <w:rsid w:val="004C07C3"/>
    <w:rsid w:val="004C6E35"/>
    <w:rsid w:val="004E7588"/>
    <w:rsid w:val="005766D9"/>
    <w:rsid w:val="00577A3D"/>
    <w:rsid w:val="005B788E"/>
    <w:rsid w:val="005D1B97"/>
    <w:rsid w:val="005E52FA"/>
    <w:rsid w:val="006540D0"/>
    <w:rsid w:val="00685250"/>
    <w:rsid w:val="00691141"/>
    <w:rsid w:val="006C3B99"/>
    <w:rsid w:val="006E118B"/>
    <w:rsid w:val="00704DC3"/>
    <w:rsid w:val="0071569C"/>
    <w:rsid w:val="007553B9"/>
    <w:rsid w:val="007C2752"/>
    <w:rsid w:val="00825155"/>
    <w:rsid w:val="00842531"/>
    <w:rsid w:val="00902135"/>
    <w:rsid w:val="00915ABA"/>
    <w:rsid w:val="00960AEF"/>
    <w:rsid w:val="00987C45"/>
    <w:rsid w:val="009B1185"/>
    <w:rsid w:val="00A6007D"/>
    <w:rsid w:val="00A72314"/>
    <w:rsid w:val="00AB258A"/>
    <w:rsid w:val="00AF373C"/>
    <w:rsid w:val="00B5339E"/>
    <w:rsid w:val="00B6149B"/>
    <w:rsid w:val="00B870E5"/>
    <w:rsid w:val="00BB40B5"/>
    <w:rsid w:val="00CA0774"/>
    <w:rsid w:val="00D871DF"/>
    <w:rsid w:val="00E01080"/>
    <w:rsid w:val="00E75BF8"/>
    <w:rsid w:val="00E7700B"/>
    <w:rsid w:val="00EB0AA9"/>
    <w:rsid w:val="00ED31D4"/>
    <w:rsid w:val="00EE14C0"/>
    <w:rsid w:val="00F16DF3"/>
    <w:rsid w:val="00F565D4"/>
    <w:rsid w:val="00F85BE0"/>
    <w:rsid w:val="00F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9E9154"/>
  <w15:chartTrackingRefBased/>
  <w15:docId w15:val="{55320FA1-58CD-4917-AE9D-D53E69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D49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871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1D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871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08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2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6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75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73b90eb0169511ee9f7ec2ffce8b47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7DA4-5C8D-4A58-ADA0-131B2540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Klevienė</cp:lastModifiedBy>
  <cp:revision>6</cp:revision>
  <dcterms:created xsi:type="dcterms:W3CDTF">2024-10-09T14:13:00Z</dcterms:created>
  <dcterms:modified xsi:type="dcterms:W3CDTF">2026-01-14T10:23:00Z</dcterms:modified>
</cp:coreProperties>
</file>