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2C7CF" w14:textId="5EE257A3" w:rsidR="004B3CD9" w:rsidRDefault="004B3CD9" w:rsidP="00044ED9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0"/>
          <w:tab w:val="left" w:pos="851"/>
          <w:tab w:val="left" w:pos="1457"/>
          <w:tab w:val="left" w:pos="1701"/>
          <w:tab w:val="left" w:pos="1757"/>
          <w:tab w:val="left" w:pos="2835"/>
          <w:tab w:val="left" w:pos="2977"/>
          <w:tab w:val="left" w:pos="3119"/>
        </w:tabs>
        <w:suppressAutoHyphens/>
        <w:spacing w:line="259" w:lineRule="auto"/>
        <w:jc w:val="both"/>
        <w:rPr>
          <w:rFonts w:ascii="Arial" w:eastAsia="Arial" w:hAnsi="Arial" w:cs="Arial"/>
          <w:color w:val="000000"/>
          <w:sz w:val="20"/>
          <w:bdr w:val="nil"/>
          <w:lang w:val="en-US" w:eastAsia="lt-LT"/>
        </w:rPr>
      </w:pPr>
    </w:p>
    <w:p w14:paraId="4F0DA100" w14:textId="77777777" w:rsidR="00044ED9" w:rsidRDefault="00BC4510" w:rsidP="00044ED9">
      <w:pPr>
        <w:pBdr>
          <w:top w:val="nil"/>
          <w:left w:val="nil"/>
          <w:bottom w:val="nil"/>
          <w:right w:val="nil"/>
          <w:between w:val="nil"/>
          <w:bar w:val="nil"/>
        </w:pBdr>
        <w:ind w:left="4988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Paramos užsieniečiams, atvykusiems dėstyti</w:t>
      </w:r>
    </w:p>
    <w:p w14:paraId="17538B25" w14:textId="2D2FC6CA" w:rsidR="00044ED9" w:rsidRDefault="00BC4510" w:rsidP="00044ED9">
      <w:pPr>
        <w:pBdr>
          <w:top w:val="nil"/>
          <w:left w:val="nil"/>
          <w:bottom w:val="nil"/>
          <w:right w:val="nil"/>
          <w:between w:val="nil"/>
          <w:bar w:val="nil"/>
        </w:pBdr>
        <w:ind w:left="4988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Lietuvos aukštosiose mokyklose, teikimo</w:t>
      </w:r>
    </w:p>
    <w:p w14:paraId="4F048302" w14:textId="77777777" w:rsidR="00044ED9" w:rsidRDefault="00BC4510" w:rsidP="00044ED9">
      <w:pPr>
        <w:pBdr>
          <w:top w:val="nil"/>
          <w:left w:val="nil"/>
          <w:bottom w:val="nil"/>
          <w:right w:val="nil"/>
          <w:between w:val="nil"/>
          <w:bar w:val="nil"/>
        </w:pBdr>
        <w:ind w:left="4988"/>
      </w:pPr>
      <w:r>
        <w:rPr>
          <w:rFonts w:eastAsia="Arial" w:cs="Arial"/>
          <w:color w:val="000000"/>
          <w:szCs w:val="24"/>
          <w:bdr w:val="nil"/>
          <w:lang w:eastAsia="lt-LT"/>
        </w:rPr>
        <w:t>tvarkos aprašo</w:t>
      </w:r>
      <w:r w:rsidR="00044ED9">
        <w:t xml:space="preserve"> </w:t>
      </w:r>
    </w:p>
    <w:p w14:paraId="0AB2C7D1" w14:textId="7B22B672" w:rsidR="004B3CD9" w:rsidRPr="00044ED9" w:rsidRDefault="00BC4510" w:rsidP="00044ED9">
      <w:pPr>
        <w:pBdr>
          <w:top w:val="nil"/>
          <w:left w:val="nil"/>
          <w:bottom w:val="nil"/>
          <w:right w:val="nil"/>
          <w:between w:val="nil"/>
          <w:bar w:val="nil"/>
        </w:pBdr>
        <w:ind w:left="4988"/>
      </w:pPr>
      <w:r>
        <w:rPr>
          <w:rFonts w:eastAsia="Arial" w:cs="Arial"/>
          <w:color w:val="000000"/>
          <w:szCs w:val="24"/>
          <w:bdr w:val="nil"/>
          <w:lang w:eastAsia="lt-LT"/>
        </w:rPr>
        <w:t>1 priedas</w:t>
      </w:r>
    </w:p>
    <w:p w14:paraId="0AB2C7D2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" w:cs="Arial"/>
          <w:color w:val="000000"/>
          <w:szCs w:val="24"/>
          <w:bdr w:val="nil"/>
          <w:lang w:eastAsia="lt-LT"/>
        </w:rPr>
      </w:pPr>
    </w:p>
    <w:p w14:paraId="0AB2C7D3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7D4" w14:textId="77777777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>PARAIŠKOS FORMA</w:t>
      </w:r>
    </w:p>
    <w:p w14:paraId="0AB2C7D5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7D6" w14:textId="526D8150" w:rsidR="004B3CD9" w:rsidRDefault="00D97AA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20</w:t>
      </w:r>
      <w:r w:rsidRPr="007867BD">
        <w:rPr>
          <w:b/>
          <w:szCs w:val="24"/>
          <w:lang w:eastAsia="lt-LT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867BD">
        <w:rPr>
          <w:b/>
          <w:szCs w:val="24"/>
          <w:lang w:eastAsia="lt-LT"/>
        </w:rPr>
        <w:instrText xml:space="preserve"> FORMTEXT </w:instrText>
      </w:r>
      <w:r w:rsidRPr="007867BD">
        <w:rPr>
          <w:b/>
          <w:szCs w:val="24"/>
          <w:lang w:eastAsia="lt-LT"/>
        </w:rPr>
      </w:r>
      <w:r w:rsidRPr="007867BD">
        <w:rPr>
          <w:b/>
          <w:szCs w:val="24"/>
          <w:lang w:eastAsia="lt-LT"/>
        </w:rPr>
        <w:fldChar w:fldCharType="separate"/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 w:rsidRPr="007867BD">
        <w:rPr>
          <w:b/>
          <w:szCs w:val="24"/>
          <w:lang w:eastAsia="lt-LT"/>
        </w:rPr>
        <w:fldChar w:fldCharType="end"/>
      </w:r>
      <w:r>
        <w:rPr>
          <w:rFonts w:eastAsia="Arial" w:cs="Arial"/>
          <w:color w:val="000000"/>
          <w:szCs w:val="24"/>
          <w:bdr w:val="nil"/>
          <w:lang w:eastAsia="lt-LT"/>
        </w:rPr>
        <w:t xml:space="preserve"> m.</w:t>
      </w:r>
      <w:r w:rsidRPr="00D97AA2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 </w:t>
      </w:r>
      <w:r w:rsidRPr="007867BD">
        <w:rPr>
          <w:b/>
          <w:szCs w:val="24"/>
          <w:lang w:eastAsia="lt-LT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867BD">
        <w:rPr>
          <w:b/>
          <w:szCs w:val="24"/>
          <w:lang w:eastAsia="lt-LT"/>
        </w:rPr>
        <w:instrText xml:space="preserve"> FORMTEXT </w:instrText>
      </w:r>
      <w:r w:rsidRPr="007867BD">
        <w:rPr>
          <w:b/>
          <w:szCs w:val="24"/>
          <w:lang w:eastAsia="lt-LT"/>
        </w:rPr>
      </w:r>
      <w:r w:rsidRPr="007867BD">
        <w:rPr>
          <w:b/>
          <w:szCs w:val="24"/>
          <w:lang w:eastAsia="lt-LT"/>
        </w:rPr>
        <w:fldChar w:fldCharType="separate"/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 w:rsidRPr="007867BD">
        <w:rPr>
          <w:b/>
          <w:szCs w:val="24"/>
          <w:lang w:eastAsia="lt-LT"/>
        </w:rPr>
        <w:fldChar w:fldCharType="end"/>
      </w:r>
      <w:r>
        <w:rPr>
          <w:rFonts w:eastAsia="Arial" w:cs="Arial"/>
          <w:color w:val="000000"/>
          <w:szCs w:val="24"/>
          <w:bdr w:val="nil"/>
          <w:lang w:eastAsia="lt-LT"/>
        </w:rPr>
        <w:t xml:space="preserve"> </w:t>
      </w:r>
      <w:r w:rsidR="00BC4510">
        <w:rPr>
          <w:rFonts w:eastAsia="Arial" w:cs="Arial"/>
          <w:color w:val="000000"/>
          <w:szCs w:val="24"/>
          <w:bdr w:val="nil"/>
          <w:lang w:eastAsia="lt-LT"/>
        </w:rPr>
        <w:t xml:space="preserve"> </w:t>
      </w:r>
      <w:r w:rsidRPr="007867BD">
        <w:rPr>
          <w:b/>
          <w:szCs w:val="24"/>
          <w:lang w:eastAsia="lt-LT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867BD">
        <w:rPr>
          <w:b/>
          <w:szCs w:val="24"/>
          <w:lang w:eastAsia="lt-LT"/>
        </w:rPr>
        <w:instrText xml:space="preserve"> FORMTEXT </w:instrText>
      </w:r>
      <w:r w:rsidRPr="007867BD">
        <w:rPr>
          <w:b/>
          <w:szCs w:val="24"/>
          <w:lang w:eastAsia="lt-LT"/>
        </w:rPr>
      </w:r>
      <w:r w:rsidRPr="007867BD">
        <w:rPr>
          <w:b/>
          <w:szCs w:val="24"/>
          <w:lang w:eastAsia="lt-LT"/>
        </w:rPr>
        <w:fldChar w:fldCharType="separate"/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>
        <w:rPr>
          <w:b/>
          <w:szCs w:val="24"/>
          <w:lang w:eastAsia="lt-LT"/>
        </w:rPr>
        <w:t> </w:t>
      </w:r>
      <w:r w:rsidRPr="007867BD">
        <w:rPr>
          <w:b/>
          <w:szCs w:val="24"/>
          <w:lang w:eastAsia="lt-LT"/>
        </w:rPr>
        <w:fldChar w:fldCharType="end"/>
      </w:r>
      <w:r w:rsidR="00BC4510">
        <w:rPr>
          <w:rFonts w:eastAsia="Arial" w:cs="Arial"/>
          <w:color w:val="000000"/>
          <w:szCs w:val="24"/>
          <w:bdr w:val="nil"/>
          <w:lang w:eastAsia="lt-LT"/>
        </w:rPr>
        <w:t>d.</w:t>
      </w:r>
    </w:p>
    <w:p w14:paraId="0AB2C7D7" w14:textId="4E06B778" w:rsidR="004B3CD9" w:rsidRDefault="00D97AA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color w:val="000000"/>
          <w:szCs w:val="24"/>
          <w:bdr w:val="nil"/>
          <w:vertAlign w:val="superscript"/>
          <w:lang w:eastAsia="lt-LT"/>
        </w:rPr>
      </w:pPr>
      <w:r>
        <w:rPr>
          <w:rFonts w:eastAsia="Arial" w:cs="Arial"/>
          <w:color w:val="000000"/>
          <w:szCs w:val="24"/>
          <w:bdr w:val="nil"/>
          <w:vertAlign w:val="superscript"/>
          <w:lang w:eastAsia="lt-LT"/>
        </w:rPr>
        <w:t xml:space="preserve">        </w:t>
      </w:r>
      <w:r w:rsidR="00BC4510">
        <w:rPr>
          <w:rFonts w:eastAsia="Arial" w:cs="Arial"/>
          <w:color w:val="000000"/>
          <w:szCs w:val="24"/>
          <w:bdr w:val="nil"/>
          <w:vertAlign w:val="superscript"/>
          <w:lang w:eastAsia="lt-LT"/>
        </w:rPr>
        <w:t>(mėnuo)</w:t>
      </w:r>
    </w:p>
    <w:p w14:paraId="0AB2C7D8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7D9" w14:textId="31766C7F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>DUOMENYS APIE AUKŠTĄJĄ MOKYKLĄ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20"/>
        <w:gridCol w:w="4394"/>
      </w:tblGrid>
      <w:tr w:rsidR="004B3CD9" w14:paraId="0AB2C7DC" w14:textId="77777777" w:rsidTr="00E407F9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B2C7DA" w14:textId="77777777" w:rsidR="004B3CD9" w:rsidRPr="00546336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546336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>Aukštosios mokyklos pavadinimas</w:t>
            </w:r>
          </w:p>
        </w:tc>
        <w:tc>
          <w:tcPr>
            <w:tcW w:w="4394" w:type="dxa"/>
            <w:shd w:val="clear" w:color="auto" w:fill="auto"/>
          </w:tcPr>
          <w:p w14:paraId="0AB2C7DB" w14:textId="5C455B4C" w:rsidR="004B3CD9" w:rsidRDefault="007867BD" w:rsidP="00FF38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7867BD">
              <w:rPr>
                <w:b/>
                <w:szCs w:val="24"/>
                <w:lang w:eastAsia="lt-L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7867BD">
              <w:rPr>
                <w:b/>
                <w:szCs w:val="24"/>
                <w:lang w:eastAsia="lt-LT"/>
              </w:rPr>
              <w:instrText xml:space="preserve"> FORMTEXT </w:instrText>
            </w:r>
            <w:r w:rsidRPr="007867BD">
              <w:rPr>
                <w:b/>
                <w:szCs w:val="24"/>
                <w:lang w:eastAsia="lt-LT"/>
              </w:rPr>
            </w:r>
            <w:r w:rsidRPr="007867BD">
              <w:rPr>
                <w:b/>
                <w:szCs w:val="24"/>
                <w:lang w:eastAsia="lt-LT"/>
              </w:rPr>
              <w:fldChar w:fldCharType="separate"/>
            </w:r>
            <w:r w:rsidR="00FF38EB">
              <w:rPr>
                <w:b/>
                <w:szCs w:val="24"/>
                <w:lang w:eastAsia="lt-LT"/>
              </w:rPr>
              <w:t> </w:t>
            </w:r>
            <w:r w:rsidR="00FF38EB">
              <w:rPr>
                <w:b/>
                <w:szCs w:val="24"/>
                <w:lang w:eastAsia="lt-LT"/>
              </w:rPr>
              <w:t> </w:t>
            </w:r>
            <w:r w:rsidR="00FF38EB">
              <w:rPr>
                <w:b/>
                <w:szCs w:val="24"/>
                <w:lang w:eastAsia="lt-LT"/>
              </w:rPr>
              <w:t> </w:t>
            </w:r>
            <w:r w:rsidR="00FF38EB">
              <w:rPr>
                <w:b/>
                <w:szCs w:val="24"/>
                <w:lang w:eastAsia="lt-LT"/>
              </w:rPr>
              <w:t> </w:t>
            </w:r>
            <w:r w:rsidR="00FF38EB">
              <w:rPr>
                <w:b/>
                <w:szCs w:val="24"/>
                <w:lang w:eastAsia="lt-LT"/>
              </w:rPr>
              <w:t> </w:t>
            </w:r>
            <w:r w:rsidRPr="007867BD">
              <w:rPr>
                <w:b/>
                <w:szCs w:val="24"/>
                <w:lang w:eastAsia="lt-LT"/>
              </w:rPr>
              <w:fldChar w:fldCharType="end"/>
            </w:r>
            <w:bookmarkEnd w:id="0"/>
          </w:p>
        </w:tc>
      </w:tr>
      <w:tr w:rsidR="007867BD" w14:paraId="0AB2C7DF" w14:textId="77777777" w:rsidTr="00E407F9">
        <w:tc>
          <w:tcPr>
            <w:tcW w:w="4928" w:type="dxa"/>
            <w:gridSpan w:val="2"/>
            <w:shd w:val="clear" w:color="auto" w:fill="FFFFFF" w:themeFill="background1"/>
          </w:tcPr>
          <w:p w14:paraId="0AB2C7DD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Juridinio asmens kodas</w:t>
            </w:r>
          </w:p>
        </w:tc>
        <w:tc>
          <w:tcPr>
            <w:tcW w:w="4394" w:type="dxa"/>
            <w:shd w:val="clear" w:color="auto" w:fill="auto"/>
          </w:tcPr>
          <w:p w14:paraId="0AB2C7DE" w14:textId="6FC5CAFA" w:rsidR="007867BD" w:rsidRPr="00D207D5" w:rsidRDefault="007867BD" w:rsidP="00FF38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="00FF38EB">
              <w:t> </w:t>
            </w:r>
            <w:r w:rsidR="00FF38EB">
              <w:t> </w:t>
            </w:r>
            <w:r w:rsidR="00FF38EB">
              <w:t> </w:t>
            </w:r>
            <w:r w:rsidR="00FF38EB">
              <w:t> </w:t>
            </w:r>
            <w:r w:rsidR="00FF38EB">
              <w:t> </w:t>
            </w:r>
            <w:r w:rsidRPr="00D207D5">
              <w:fldChar w:fldCharType="end"/>
            </w:r>
          </w:p>
        </w:tc>
      </w:tr>
      <w:tr w:rsidR="007867BD" w14:paraId="0AB2C7E2" w14:textId="77777777" w:rsidTr="00E407F9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B2C7E0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Adresas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AB2C7E1" w14:textId="22C14EF1" w:rsidR="007867BD" w:rsidRPr="00D207D5" w:rsidRDefault="008969D0" w:rsidP="00FF38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07D5">
              <w:fldChar w:fldCharType="end"/>
            </w:r>
          </w:p>
        </w:tc>
      </w:tr>
      <w:tr w:rsidR="004B3CD9" w14:paraId="0AB2C7E4" w14:textId="77777777" w:rsidTr="00E407F9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AB2C7E3" w14:textId="77777777" w:rsidR="004B3CD9" w:rsidRPr="00546336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546336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 xml:space="preserve">Kontaktinis asmuo aukštojoje mokykloje </w:t>
            </w:r>
            <w:r w:rsidRPr="00546336"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(programos koordinatorius)</w:t>
            </w:r>
          </w:p>
        </w:tc>
      </w:tr>
      <w:tr w:rsidR="007867BD" w14:paraId="0AB2C7E7" w14:textId="77777777" w:rsidTr="00E407F9">
        <w:trPr>
          <w:trHeight w:val="227"/>
        </w:trPr>
        <w:tc>
          <w:tcPr>
            <w:tcW w:w="2808" w:type="dxa"/>
            <w:shd w:val="clear" w:color="auto" w:fill="FFFFFF" w:themeFill="background1"/>
          </w:tcPr>
          <w:p w14:paraId="0AB2C7E5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Vardas, pavardė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E6" w14:textId="03B91E10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BD6674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D6674">
              <w:rPr>
                <w:b/>
              </w:rPr>
              <w:instrText xml:space="preserve"> FORMTEXT </w:instrText>
            </w:r>
            <w:r w:rsidRPr="00BD6674">
              <w:rPr>
                <w:b/>
              </w:rPr>
            </w:r>
            <w:r w:rsidRPr="00BD6674">
              <w:rPr>
                <w:b/>
              </w:rPr>
              <w:fldChar w:fldCharType="separate"/>
            </w:r>
            <w:r w:rsidRPr="00BD6674">
              <w:rPr>
                <w:b/>
                <w:noProof/>
              </w:rPr>
              <w:t> </w:t>
            </w:r>
            <w:r w:rsidRPr="00BD6674">
              <w:rPr>
                <w:b/>
                <w:noProof/>
              </w:rPr>
              <w:t> </w:t>
            </w:r>
            <w:r w:rsidRPr="00BD6674">
              <w:rPr>
                <w:b/>
                <w:noProof/>
              </w:rPr>
              <w:t> </w:t>
            </w:r>
            <w:r w:rsidRPr="00BD6674">
              <w:rPr>
                <w:b/>
                <w:noProof/>
              </w:rPr>
              <w:t> </w:t>
            </w:r>
            <w:r w:rsidRPr="00BD6674">
              <w:rPr>
                <w:b/>
                <w:noProof/>
              </w:rPr>
              <w:t> </w:t>
            </w:r>
            <w:r w:rsidRPr="00BD6674">
              <w:rPr>
                <w:b/>
              </w:rPr>
              <w:fldChar w:fldCharType="end"/>
            </w:r>
          </w:p>
        </w:tc>
      </w:tr>
      <w:tr w:rsidR="007867BD" w14:paraId="0AB2C7EA" w14:textId="77777777" w:rsidTr="00E407F9">
        <w:tc>
          <w:tcPr>
            <w:tcW w:w="2808" w:type="dxa"/>
            <w:shd w:val="clear" w:color="auto" w:fill="FFFFFF" w:themeFill="background1"/>
          </w:tcPr>
          <w:p w14:paraId="0AB2C7E8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Pareigos 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E9" w14:textId="25025FF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7ED" w14:textId="77777777" w:rsidTr="00E407F9">
        <w:tc>
          <w:tcPr>
            <w:tcW w:w="2808" w:type="dxa"/>
            <w:shd w:val="clear" w:color="auto" w:fill="FFFFFF" w:themeFill="background1"/>
          </w:tcPr>
          <w:p w14:paraId="0AB2C7EB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Telefonas 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EC" w14:textId="35528802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7F0" w14:textId="77777777" w:rsidTr="00E407F9"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B2C7EE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El. paštas 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2C7EF" w14:textId="278B594C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4B3CD9" w14:paraId="0AB2C7F2" w14:textId="77777777" w:rsidTr="00E407F9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AB2C7F1" w14:textId="77777777" w:rsidR="004B3CD9" w:rsidRPr="00546336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546336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 xml:space="preserve">Už dėstytojo vizitą atsakingas darbuotojas </w:t>
            </w:r>
          </w:p>
        </w:tc>
      </w:tr>
      <w:tr w:rsidR="007867BD" w14:paraId="0AB2C7F5" w14:textId="77777777" w:rsidTr="00E407F9">
        <w:tc>
          <w:tcPr>
            <w:tcW w:w="2808" w:type="dxa"/>
            <w:shd w:val="clear" w:color="auto" w:fill="FFFFFF" w:themeFill="background1"/>
          </w:tcPr>
          <w:p w14:paraId="0AB2C7F3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Vardas, pavardė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F4" w14:textId="0E98982C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774FEE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EE">
              <w:rPr>
                <w:b/>
              </w:rPr>
              <w:instrText xml:space="preserve"> FORMTEXT </w:instrText>
            </w:r>
            <w:r w:rsidRPr="00774FEE">
              <w:rPr>
                <w:b/>
              </w:rPr>
            </w:r>
            <w:r w:rsidRPr="00774FEE">
              <w:rPr>
                <w:b/>
              </w:rPr>
              <w:fldChar w:fldCharType="separate"/>
            </w:r>
            <w:r w:rsidRPr="00774FEE">
              <w:rPr>
                <w:b/>
                <w:noProof/>
              </w:rPr>
              <w:t> </w:t>
            </w:r>
            <w:r w:rsidRPr="00774FEE">
              <w:rPr>
                <w:b/>
                <w:noProof/>
              </w:rPr>
              <w:t> </w:t>
            </w:r>
            <w:r w:rsidRPr="00774FEE">
              <w:rPr>
                <w:b/>
                <w:noProof/>
              </w:rPr>
              <w:t> </w:t>
            </w:r>
            <w:r w:rsidRPr="00774FEE">
              <w:rPr>
                <w:b/>
                <w:noProof/>
              </w:rPr>
              <w:t> </w:t>
            </w:r>
            <w:r w:rsidRPr="00774FEE">
              <w:rPr>
                <w:b/>
                <w:noProof/>
              </w:rPr>
              <w:t> </w:t>
            </w:r>
            <w:r w:rsidRPr="00774FEE">
              <w:rPr>
                <w:b/>
              </w:rPr>
              <w:fldChar w:fldCharType="end"/>
            </w:r>
          </w:p>
        </w:tc>
      </w:tr>
      <w:tr w:rsidR="007867BD" w14:paraId="0AB2C7F8" w14:textId="77777777" w:rsidTr="00E407F9">
        <w:tc>
          <w:tcPr>
            <w:tcW w:w="2808" w:type="dxa"/>
            <w:shd w:val="clear" w:color="auto" w:fill="FFFFFF" w:themeFill="background1"/>
          </w:tcPr>
          <w:p w14:paraId="0AB2C7F6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Pareigos 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F7" w14:textId="5677BE73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7FB" w14:textId="77777777" w:rsidTr="00E407F9">
        <w:tc>
          <w:tcPr>
            <w:tcW w:w="2808" w:type="dxa"/>
            <w:shd w:val="clear" w:color="auto" w:fill="FFFFFF" w:themeFill="background1"/>
          </w:tcPr>
          <w:p w14:paraId="0AB2C7F9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Telefonas 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FA" w14:textId="7A54C43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7FE" w14:textId="77777777" w:rsidTr="00E407F9">
        <w:tc>
          <w:tcPr>
            <w:tcW w:w="2808" w:type="dxa"/>
            <w:shd w:val="clear" w:color="auto" w:fill="FFFFFF" w:themeFill="background1"/>
          </w:tcPr>
          <w:p w14:paraId="0AB2C7FC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El. paštas 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AB2C7FD" w14:textId="17BD052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</w:tbl>
    <w:p w14:paraId="0AB2C7FF" w14:textId="4FDECD4A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eastAsia="Arial" w:cs="Arial"/>
          <w:color w:val="000000"/>
          <w:szCs w:val="24"/>
          <w:bdr w:val="nil"/>
          <w:lang w:eastAsia="lt-LT"/>
        </w:rPr>
      </w:pPr>
    </w:p>
    <w:p w14:paraId="0AB2C800" w14:textId="2075904B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 xml:space="preserve">DUOMENYS APIE UŽSIENIETĮ DĖSTYTOJĄ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4"/>
      </w:tblGrid>
      <w:tr w:rsidR="007867BD" w14:paraId="0AB2C803" w14:textId="77777777" w:rsidTr="00E407F9">
        <w:tc>
          <w:tcPr>
            <w:tcW w:w="4928" w:type="dxa"/>
            <w:shd w:val="clear" w:color="auto" w:fill="FFFFFF" w:themeFill="background1"/>
          </w:tcPr>
          <w:p w14:paraId="0AB2C801" w14:textId="77777777" w:rsidR="007867BD" w:rsidRPr="00B5155B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B5155B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>Vardas, pavardė</w:t>
            </w:r>
          </w:p>
        </w:tc>
        <w:tc>
          <w:tcPr>
            <w:tcW w:w="4394" w:type="dxa"/>
            <w:shd w:val="clear" w:color="auto" w:fill="auto"/>
          </w:tcPr>
          <w:p w14:paraId="0AB2C802" w14:textId="4F893EA6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523FF9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23FF9">
              <w:rPr>
                <w:b/>
              </w:rPr>
              <w:instrText xml:space="preserve"> FORMTEXT </w:instrText>
            </w:r>
            <w:r w:rsidRPr="00523FF9">
              <w:rPr>
                <w:b/>
              </w:rPr>
            </w:r>
            <w:r w:rsidRPr="00523FF9">
              <w:rPr>
                <w:b/>
              </w:rPr>
              <w:fldChar w:fldCharType="separate"/>
            </w:r>
            <w:r w:rsidRPr="00523FF9">
              <w:rPr>
                <w:b/>
                <w:noProof/>
              </w:rPr>
              <w:t> </w:t>
            </w:r>
            <w:r w:rsidRPr="00523FF9">
              <w:rPr>
                <w:b/>
                <w:noProof/>
              </w:rPr>
              <w:t> </w:t>
            </w:r>
            <w:r w:rsidRPr="00523FF9">
              <w:rPr>
                <w:b/>
                <w:noProof/>
              </w:rPr>
              <w:t> </w:t>
            </w:r>
            <w:r w:rsidRPr="00523FF9">
              <w:rPr>
                <w:b/>
                <w:noProof/>
              </w:rPr>
              <w:t> </w:t>
            </w:r>
            <w:r w:rsidRPr="00523FF9">
              <w:rPr>
                <w:b/>
                <w:noProof/>
              </w:rPr>
              <w:t> </w:t>
            </w:r>
            <w:r w:rsidRPr="00523FF9">
              <w:rPr>
                <w:b/>
              </w:rPr>
              <w:fldChar w:fldCharType="end"/>
            </w:r>
          </w:p>
        </w:tc>
      </w:tr>
      <w:tr w:rsidR="007867BD" w14:paraId="0AB2C809" w14:textId="77777777" w:rsidTr="00E407F9">
        <w:tc>
          <w:tcPr>
            <w:tcW w:w="4928" w:type="dxa"/>
            <w:shd w:val="clear" w:color="auto" w:fill="FFFFFF" w:themeFill="background1"/>
          </w:tcPr>
          <w:p w14:paraId="0AB2C807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Pilietybė</w:t>
            </w:r>
          </w:p>
        </w:tc>
        <w:tc>
          <w:tcPr>
            <w:tcW w:w="4394" w:type="dxa"/>
            <w:shd w:val="clear" w:color="auto" w:fill="auto"/>
          </w:tcPr>
          <w:p w14:paraId="0AB2C808" w14:textId="184C843B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bookmarkStart w:id="1" w:name="_GoBack"/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bookmarkEnd w:id="1"/>
            <w:r w:rsidRPr="00D207D5">
              <w:fldChar w:fldCharType="end"/>
            </w:r>
          </w:p>
        </w:tc>
      </w:tr>
      <w:tr w:rsidR="007867BD" w14:paraId="0AB2C80C" w14:textId="77777777" w:rsidTr="00E407F9">
        <w:tc>
          <w:tcPr>
            <w:tcW w:w="4928" w:type="dxa"/>
            <w:shd w:val="clear" w:color="auto" w:fill="FFFFFF" w:themeFill="background1"/>
          </w:tcPr>
          <w:p w14:paraId="0AB2C80A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Valstybė, iš kurios atvykstama</w:t>
            </w:r>
          </w:p>
        </w:tc>
        <w:tc>
          <w:tcPr>
            <w:tcW w:w="4394" w:type="dxa"/>
            <w:shd w:val="clear" w:color="auto" w:fill="auto"/>
          </w:tcPr>
          <w:p w14:paraId="0AB2C80B" w14:textId="4A797AF0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0F" w14:textId="77777777" w:rsidTr="00E407F9">
        <w:tc>
          <w:tcPr>
            <w:tcW w:w="4928" w:type="dxa"/>
            <w:shd w:val="clear" w:color="auto" w:fill="FFFFFF" w:themeFill="background1"/>
          </w:tcPr>
          <w:p w14:paraId="0AB2C80D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Asmeninė interneto svetainė (jeigu tokia yra)</w:t>
            </w:r>
          </w:p>
        </w:tc>
        <w:tc>
          <w:tcPr>
            <w:tcW w:w="4394" w:type="dxa"/>
            <w:shd w:val="clear" w:color="auto" w:fill="auto"/>
          </w:tcPr>
          <w:p w14:paraId="0AB2C80E" w14:textId="316E292C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12" w14:textId="77777777" w:rsidTr="00E407F9">
        <w:tc>
          <w:tcPr>
            <w:tcW w:w="4928" w:type="dxa"/>
            <w:shd w:val="clear" w:color="auto" w:fill="FFFFFF" w:themeFill="background1"/>
          </w:tcPr>
          <w:p w14:paraId="0AB2C810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lastRenderedPageBreak/>
              <w:t>Užsienio mokslo ir studijų institucija, kurioje dirba (jei tokia yra)</w:t>
            </w:r>
          </w:p>
        </w:tc>
        <w:tc>
          <w:tcPr>
            <w:tcW w:w="4394" w:type="dxa"/>
            <w:shd w:val="clear" w:color="auto" w:fill="auto"/>
          </w:tcPr>
          <w:p w14:paraId="0AB2C811" w14:textId="6A2E4A9C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16" w14:textId="77777777" w:rsidTr="00E407F9">
        <w:tc>
          <w:tcPr>
            <w:tcW w:w="4928" w:type="dxa"/>
            <w:shd w:val="clear" w:color="auto" w:fill="FFFFFF" w:themeFill="background1"/>
          </w:tcPr>
          <w:p w14:paraId="0AB2C813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Pareigos, į kurias priimamas Lietuvos aukštojoje mokykloje</w:t>
            </w:r>
          </w:p>
        </w:tc>
        <w:tc>
          <w:tcPr>
            <w:tcW w:w="4394" w:type="dxa"/>
            <w:shd w:val="clear" w:color="auto" w:fill="auto"/>
          </w:tcPr>
          <w:p w14:paraId="0AB2C815" w14:textId="0CF12368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</w:tbl>
    <w:p w14:paraId="0AB2C817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818" w14:textId="4A0AEEBC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819" w14:textId="7773D60D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>INFORMACIJA APIE VIZITĄ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60"/>
      </w:tblGrid>
      <w:tr w:rsidR="004B3CD9" w14:paraId="0AB2C81D" w14:textId="77777777" w:rsidTr="00E407F9">
        <w:tc>
          <w:tcPr>
            <w:tcW w:w="4928" w:type="dxa"/>
            <w:shd w:val="clear" w:color="auto" w:fill="FFFFFF" w:themeFill="background1"/>
          </w:tcPr>
          <w:p w14:paraId="0AB2C81A" w14:textId="77777777" w:rsidR="004B3CD9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Vizito laikotarpis (pažymėti semestrą)</w:t>
            </w:r>
          </w:p>
        </w:tc>
        <w:tc>
          <w:tcPr>
            <w:tcW w:w="4360" w:type="dxa"/>
            <w:shd w:val="clear" w:color="auto" w:fill="auto"/>
          </w:tcPr>
          <w:p w14:paraId="0AB2C81B" w14:textId="67577ECC" w:rsidR="004B3CD9" w:rsidRDefault="00A319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Cs w:val="24"/>
                  <w:bdr w:val="nil"/>
                  <w:lang w:eastAsia="lt-LT"/>
                </w:rPr>
                <w:id w:val="-16519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EE0">
                  <w:rPr>
                    <w:rFonts w:ascii="MS Gothic" w:eastAsia="MS Gothic" w:hAnsi="MS Gothic" w:cs="Arial" w:hint="eastAsia"/>
                    <w:color w:val="000000"/>
                    <w:szCs w:val="24"/>
                    <w:bdr w:val="nil"/>
                    <w:lang w:eastAsia="lt-LT"/>
                  </w:rPr>
                  <w:t>☐</w:t>
                </w:r>
              </w:sdtContent>
            </w:sdt>
            <w:r w:rsidR="00BC4510">
              <w:rPr>
                <w:rFonts w:ascii="Arial" w:eastAsia="Arial" w:hAnsi="Arial" w:cs="Arial"/>
                <w:color w:val="000000"/>
                <w:sz w:val="20"/>
                <w:bdr w:val="nil"/>
                <w:lang w:val="en-US" w:eastAsia="lt-LT"/>
              </w:rPr>
              <w:t xml:space="preserve"> </w:t>
            </w:r>
            <w:r w:rsidR="00BC4510"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rudens semestras </w:t>
            </w:r>
          </w:p>
          <w:p w14:paraId="0AB2C81C" w14:textId="2C7E3034" w:rsidR="004B3CD9" w:rsidRDefault="00A319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sdt>
              <w:sdtPr>
                <w:rPr>
                  <w:rFonts w:eastAsia="Arial" w:cs="Arial"/>
                  <w:color w:val="000000"/>
                  <w:szCs w:val="24"/>
                  <w:bdr w:val="nil"/>
                  <w:lang w:eastAsia="lt-LT"/>
                </w:rPr>
                <w:id w:val="-39643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EE0">
                  <w:rPr>
                    <w:rFonts w:ascii="MS Gothic" w:eastAsia="MS Gothic" w:hAnsi="MS Gothic" w:cs="Arial" w:hint="eastAsia"/>
                    <w:color w:val="000000"/>
                    <w:szCs w:val="24"/>
                    <w:bdr w:val="nil"/>
                    <w:lang w:eastAsia="lt-LT"/>
                  </w:rPr>
                  <w:t>☐</w:t>
                </w:r>
              </w:sdtContent>
            </w:sdt>
            <w:r w:rsidR="00BC4510"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 pavasario semestras</w:t>
            </w:r>
          </w:p>
        </w:tc>
      </w:tr>
      <w:tr w:rsidR="007867BD" w14:paraId="0AB2C820" w14:textId="77777777" w:rsidTr="00E407F9">
        <w:tc>
          <w:tcPr>
            <w:tcW w:w="4928" w:type="dxa"/>
            <w:shd w:val="clear" w:color="auto" w:fill="FFFFFF" w:themeFill="background1"/>
          </w:tcPr>
          <w:p w14:paraId="0AB2C81E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Vizito trukmė (dėstymo dienomis)</w:t>
            </w:r>
          </w:p>
        </w:tc>
        <w:tc>
          <w:tcPr>
            <w:tcW w:w="4360" w:type="dxa"/>
            <w:shd w:val="clear" w:color="auto" w:fill="auto"/>
          </w:tcPr>
          <w:p w14:paraId="0AB2C81F" w14:textId="39B3BDA0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23" w14:textId="77777777" w:rsidTr="00E407F9">
        <w:tc>
          <w:tcPr>
            <w:tcW w:w="4928" w:type="dxa"/>
            <w:shd w:val="clear" w:color="auto" w:fill="FFFFFF" w:themeFill="background1"/>
          </w:tcPr>
          <w:p w14:paraId="0AB2C821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Bendras kontaktinio darbo su studentais valandų skaičius dėstymo vizito metu</w:t>
            </w:r>
          </w:p>
        </w:tc>
        <w:tc>
          <w:tcPr>
            <w:tcW w:w="4360" w:type="dxa"/>
            <w:shd w:val="clear" w:color="auto" w:fill="auto"/>
          </w:tcPr>
          <w:p w14:paraId="0AB2C822" w14:textId="3F7E7818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26" w14:textId="77777777" w:rsidTr="00E407F9">
        <w:tc>
          <w:tcPr>
            <w:tcW w:w="4928" w:type="dxa"/>
            <w:shd w:val="clear" w:color="auto" w:fill="FFFFFF" w:themeFill="background1"/>
          </w:tcPr>
          <w:p w14:paraId="0AB2C824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Dėstomas dalykas (dalykai) ar modulis (moduliai)</w:t>
            </w:r>
          </w:p>
        </w:tc>
        <w:tc>
          <w:tcPr>
            <w:tcW w:w="4360" w:type="dxa"/>
            <w:shd w:val="clear" w:color="auto" w:fill="auto"/>
          </w:tcPr>
          <w:p w14:paraId="0AB2C825" w14:textId="71D209C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29" w14:textId="77777777" w:rsidTr="00E407F9">
        <w:tc>
          <w:tcPr>
            <w:tcW w:w="4928" w:type="dxa"/>
            <w:shd w:val="clear" w:color="auto" w:fill="FFFFFF" w:themeFill="background1"/>
          </w:tcPr>
          <w:p w14:paraId="0AB2C827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Studijų programos (programų) pavadinimas (pavadinimai) ir valstybinis kodas (kodai)</w:t>
            </w:r>
          </w:p>
        </w:tc>
        <w:tc>
          <w:tcPr>
            <w:tcW w:w="4360" w:type="dxa"/>
            <w:shd w:val="clear" w:color="auto" w:fill="auto"/>
          </w:tcPr>
          <w:p w14:paraId="0AB2C828" w14:textId="21CF22EB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B2C82C" w14:textId="77777777" w:rsidTr="00E407F9">
        <w:tc>
          <w:tcPr>
            <w:tcW w:w="4928" w:type="dxa"/>
            <w:shd w:val="clear" w:color="auto" w:fill="FFFFFF" w:themeFill="background1"/>
          </w:tcPr>
          <w:p w14:paraId="0AB2C82A" w14:textId="77777777" w:rsidR="007867BD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Dėstomo dalyko lygis pagal studijų pakopą (BA, MA, PhD)</w:t>
            </w:r>
          </w:p>
        </w:tc>
        <w:tc>
          <w:tcPr>
            <w:tcW w:w="4360" w:type="dxa"/>
            <w:shd w:val="clear" w:color="auto" w:fill="auto"/>
          </w:tcPr>
          <w:p w14:paraId="0AB2C82B" w14:textId="227B473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</w:tbl>
    <w:p w14:paraId="0AB2C82D" w14:textId="50DADD9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82E" w14:textId="268D533B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ind w:right="282"/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>PARAMOS DYDIS IR AUKŠTOSIOS MOKYKLOS SKIRIAMOS LĖŠOS UŽSIENIEČIO DĖSTYTOJO VIZITUI FINANSUOTI</w:t>
      </w:r>
    </w:p>
    <w:p w14:paraId="0AB2C82F" w14:textId="77777777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ind w:right="282"/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843"/>
        <w:gridCol w:w="1984"/>
        <w:gridCol w:w="1663"/>
        <w:gridCol w:w="1259"/>
      </w:tblGrid>
      <w:tr w:rsidR="00CB04B2" w14:paraId="0AB2C837" w14:textId="77777777" w:rsidTr="00CB04B2">
        <w:trPr>
          <w:trHeight w:val="780"/>
        </w:trPr>
        <w:tc>
          <w:tcPr>
            <w:tcW w:w="1384" w:type="dxa"/>
            <w:shd w:val="clear" w:color="auto" w:fill="D9D9D9" w:themeFill="background1" w:themeFillShade="D9"/>
            <w:noWrap/>
            <w:hideMark/>
          </w:tcPr>
          <w:p w14:paraId="0AB2C830" w14:textId="77777777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  <w:t>Dėstymo dienos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0AB2C831" w14:textId="77777777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  <w:t xml:space="preserve">Dienos įkainis </w:t>
            </w:r>
          </w:p>
          <w:p w14:paraId="0AB2C832" w14:textId="77777777" w:rsidR="004B3CD9" w:rsidRPr="00335EC4" w:rsidRDefault="004B3C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AB2C833" w14:textId="77777777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bCs/>
                <w:color w:val="000000"/>
                <w:sz w:val="22"/>
                <w:szCs w:val="22"/>
                <w:bdr w:val="nil"/>
                <w:lang w:eastAsia="lt-LT"/>
              </w:rPr>
              <w:t>Apskaičiuotas paramos dydis pagal dienų skaičių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B2C834" w14:textId="2056A93E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bCs/>
                <w:color w:val="000000"/>
                <w:sz w:val="22"/>
                <w:szCs w:val="22"/>
                <w:bdr w:val="nil"/>
                <w:lang w:eastAsia="lt-LT"/>
              </w:rPr>
              <w:t>Paramos dydžio indeksavimas</w:t>
            </w:r>
            <w:r w:rsidRPr="00335EC4">
              <w:rPr>
                <w:rFonts w:eastAsia="Arial" w:cs="Arial"/>
                <w:bCs/>
                <w:color w:val="000000"/>
                <w:szCs w:val="24"/>
                <w:bdr w:val="nil"/>
                <w:lang w:eastAsia="lt-LT"/>
              </w:rPr>
              <w:t xml:space="preserve"> </w:t>
            </w:r>
            <w:r w:rsidRPr="00335EC4">
              <w:rPr>
                <w:rFonts w:eastAsia="Arial" w:cs="Arial"/>
                <w:bCs/>
                <w:color w:val="000000"/>
                <w:sz w:val="18"/>
                <w:szCs w:val="18"/>
                <w:bdr w:val="nil"/>
                <w:lang w:eastAsia="lt-LT"/>
              </w:rPr>
              <w:t>(1,5 koeficientas taikomas, j</w:t>
            </w:r>
            <w:r w:rsidR="00B9275C">
              <w:rPr>
                <w:rFonts w:eastAsia="Arial" w:cs="Arial"/>
                <w:bCs/>
                <w:color w:val="000000"/>
                <w:sz w:val="18"/>
                <w:szCs w:val="18"/>
                <w:bdr w:val="nil"/>
                <w:lang w:eastAsia="lt-LT"/>
              </w:rPr>
              <w:t>ei dėstytojas atitinka Aprašo 28</w:t>
            </w:r>
            <w:r w:rsidRPr="00335EC4">
              <w:rPr>
                <w:rFonts w:eastAsia="Arial" w:cs="Arial"/>
                <w:bCs/>
                <w:color w:val="000000"/>
                <w:sz w:val="18"/>
                <w:szCs w:val="18"/>
                <w:bdr w:val="nil"/>
                <w:lang w:eastAsia="lt-LT"/>
              </w:rPr>
              <w:t xml:space="preserve"> punkto reikalavimą)</w:t>
            </w:r>
          </w:p>
        </w:tc>
        <w:tc>
          <w:tcPr>
            <w:tcW w:w="1663" w:type="dxa"/>
            <w:shd w:val="clear" w:color="auto" w:fill="D9D9D9" w:themeFill="background1" w:themeFillShade="D9"/>
            <w:noWrap/>
            <w:hideMark/>
          </w:tcPr>
          <w:p w14:paraId="0AB2C835" w14:textId="77777777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  <w:t>Institucijos indėlis</w:t>
            </w:r>
            <w:r w:rsidRPr="00335EC4"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 </w:t>
            </w:r>
            <w:r w:rsidRPr="00335EC4">
              <w:rPr>
                <w:rFonts w:eastAsia="Arial" w:cs="Arial"/>
                <w:color w:val="000000"/>
                <w:sz w:val="18"/>
                <w:szCs w:val="18"/>
                <w:bdr w:val="nil"/>
                <w:lang w:eastAsia="lt-LT"/>
              </w:rPr>
              <w:t>(min. 30 %)</w:t>
            </w:r>
          </w:p>
        </w:tc>
        <w:tc>
          <w:tcPr>
            <w:tcW w:w="1259" w:type="dxa"/>
            <w:shd w:val="clear" w:color="auto" w:fill="D9D9D9" w:themeFill="background1" w:themeFillShade="D9"/>
            <w:hideMark/>
          </w:tcPr>
          <w:p w14:paraId="0AB2C836" w14:textId="77777777" w:rsidR="004B3CD9" w:rsidRPr="00335EC4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</w:pPr>
            <w:r w:rsidRPr="00335EC4">
              <w:rPr>
                <w:rFonts w:eastAsia="Arial" w:cs="Arial"/>
                <w:b/>
                <w:color w:val="000000"/>
                <w:sz w:val="22"/>
                <w:szCs w:val="22"/>
                <w:bdr w:val="nil"/>
                <w:lang w:eastAsia="lt-LT"/>
              </w:rPr>
              <w:t xml:space="preserve">Bendra vizito suma </w:t>
            </w:r>
          </w:p>
        </w:tc>
      </w:tr>
      <w:tr w:rsidR="007867BD" w14:paraId="0AB2C83E" w14:textId="77777777" w:rsidTr="00CB04B2">
        <w:trPr>
          <w:trHeight w:val="343"/>
        </w:trPr>
        <w:tc>
          <w:tcPr>
            <w:tcW w:w="1384" w:type="dxa"/>
            <w:shd w:val="clear" w:color="auto" w:fill="auto"/>
            <w:noWrap/>
          </w:tcPr>
          <w:p w14:paraId="0AB2C838" w14:textId="2D42DA0A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0AB2C839" w14:textId="78B36DA6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1843" w:type="dxa"/>
          </w:tcPr>
          <w:p w14:paraId="0AB2C83A" w14:textId="1682661A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1984" w:type="dxa"/>
          </w:tcPr>
          <w:p w14:paraId="0AB2C83B" w14:textId="2393C365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1663" w:type="dxa"/>
            <w:shd w:val="clear" w:color="auto" w:fill="auto"/>
            <w:noWrap/>
          </w:tcPr>
          <w:p w14:paraId="0AB2C83C" w14:textId="76BBCC42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1259" w:type="dxa"/>
            <w:shd w:val="clear" w:color="auto" w:fill="auto"/>
          </w:tcPr>
          <w:p w14:paraId="0AB2C83D" w14:textId="1D9806A0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2"/>
              <w:jc w:val="center"/>
              <w:rPr>
                <w:rFonts w:eastAsia="Arial" w:cs="Arial"/>
                <w:color w:val="000000"/>
                <w:szCs w:val="24"/>
                <w:bdr w:val="nil"/>
                <w:lang w:val="en-US"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</w:tbl>
    <w:p w14:paraId="0AB2C83F" w14:textId="775676A8" w:rsidR="004B3CD9" w:rsidRPr="000041C4" w:rsidRDefault="006C5A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284"/>
        </w:tabs>
        <w:ind w:left="-142" w:right="566"/>
        <w:rPr>
          <w:rFonts w:eastAsia="Arial" w:cs="Arial"/>
          <w:color w:val="000000"/>
          <w:sz w:val="20"/>
          <w:bdr w:val="nil"/>
          <w:lang w:eastAsia="lt-LT"/>
        </w:rPr>
      </w:pPr>
      <w:r w:rsidRPr="006C5AD7">
        <w:rPr>
          <w:rFonts w:eastAsia="Arial" w:cs="Arial"/>
          <w:color w:val="000000"/>
          <w:sz w:val="20"/>
          <w:bdr w:val="nil"/>
          <w:lang w:eastAsia="lt-LT"/>
        </w:rPr>
        <w:t>*</w:t>
      </w:r>
      <w:r>
        <w:rPr>
          <w:rFonts w:eastAsia="Arial" w:cs="Arial"/>
          <w:color w:val="000000"/>
          <w:sz w:val="20"/>
          <w:bdr w:val="nil"/>
          <w:lang w:eastAsia="lt-LT"/>
        </w:rPr>
        <w:t>P</w:t>
      </w:r>
      <w:r w:rsidR="000041C4" w:rsidRPr="000041C4">
        <w:rPr>
          <w:rFonts w:eastAsia="Arial" w:cs="Arial"/>
          <w:color w:val="000000"/>
          <w:sz w:val="20"/>
          <w:bdr w:val="nil"/>
          <w:lang w:eastAsia="lt-LT"/>
        </w:rPr>
        <w:t>rašomus duomenis perkelkite iš Pati</w:t>
      </w:r>
      <w:r>
        <w:rPr>
          <w:rFonts w:eastAsia="Arial" w:cs="Arial"/>
          <w:color w:val="000000"/>
          <w:sz w:val="20"/>
          <w:bdr w:val="nil"/>
          <w:lang w:eastAsia="lt-LT"/>
        </w:rPr>
        <w:t>ki</w:t>
      </w:r>
      <w:r w:rsidR="000041C4" w:rsidRPr="000041C4">
        <w:rPr>
          <w:rFonts w:eastAsia="Arial" w:cs="Arial"/>
          <w:color w:val="000000"/>
          <w:sz w:val="20"/>
          <w:bdr w:val="nil"/>
          <w:lang w:eastAsia="lt-LT"/>
        </w:rPr>
        <w:t>nimo deklaracijos, kurioje automatiniu bū</w:t>
      </w:r>
      <w:r>
        <w:rPr>
          <w:rFonts w:eastAsia="Arial" w:cs="Arial"/>
          <w:color w:val="000000"/>
          <w:sz w:val="20"/>
          <w:bdr w:val="nil"/>
          <w:lang w:eastAsia="lt-LT"/>
        </w:rPr>
        <w:t>du apskaičiuojama parama</w:t>
      </w:r>
      <w:r w:rsidR="000041C4" w:rsidRPr="000041C4">
        <w:rPr>
          <w:rFonts w:eastAsia="Arial" w:cs="Arial"/>
          <w:color w:val="000000"/>
          <w:sz w:val="20"/>
          <w:bdr w:val="nil"/>
          <w:lang w:eastAsia="lt-LT"/>
        </w:rPr>
        <w:t xml:space="preserve">. </w:t>
      </w:r>
    </w:p>
    <w:p w14:paraId="0C781A67" w14:textId="77777777" w:rsidR="000041C4" w:rsidRDefault="000041C4">
      <w:pPr>
        <w:pBdr>
          <w:top w:val="nil"/>
          <w:left w:val="nil"/>
          <w:bottom w:val="nil"/>
          <w:right w:val="nil"/>
          <w:between w:val="nil"/>
          <w:bar w:val="nil"/>
        </w:pBdr>
        <w:ind w:firstLine="62"/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840" w14:textId="57F70F84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ind w:firstLine="62"/>
        <w:jc w:val="center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 xml:space="preserve">UŽSIENIEČIO DĖSTYTOJO VIZITO PAGRINDIMAS </w:t>
      </w:r>
    </w:p>
    <w:p w14:paraId="0AB2C841" w14:textId="77777777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pacing w:val="-4"/>
          <w:szCs w:val="24"/>
          <w:bdr w:val="nil"/>
          <w:lang w:eastAsia="lt-LT"/>
        </w:rPr>
        <w:t>(iki 4000 spaudos ženklų)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4B3CD9" w14:paraId="0AB2C84B" w14:textId="77777777" w:rsidTr="00F3358A">
        <w:tc>
          <w:tcPr>
            <w:tcW w:w="9322" w:type="dxa"/>
            <w:shd w:val="clear" w:color="auto" w:fill="D9D9D9" w:themeFill="background1" w:themeFillShade="D9"/>
          </w:tcPr>
          <w:p w14:paraId="0AB2C842" w14:textId="77777777" w:rsidR="004B3CD9" w:rsidRDefault="004B3C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</w:p>
          <w:p w14:paraId="0AB2C843" w14:textId="77777777" w:rsidR="004B3CD9" w:rsidRDefault="00BC4510" w:rsidP="00F3358A">
            <w:pPr>
              <w:shd w:val="clear" w:color="auto" w:fill="D9D9D9" w:themeFill="background1" w:themeFillShade="D9"/>
              <w:overflowPunct w:val="0"/>
              <w:ind w:left="426" w:hanging="284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1.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 xml:space="preserve">Kviečiamo dėstytojo  vizito: </w:t>
            </w:r>
          </w:p>
          <w:p w14:paraId="0AB2C844" w14:textId="77777777" w:rsidR="004B3CD9" w:rsidRDefault="00BC4510" w:rsidP="00F3358A">
            <w:pPr>
              <w:shd w:val="clear" w:color="auto" w:fill="D9D9D9" w:themeFill="background1" w:themeFillShade="D9"/>
              <w:tabs>
                <w:tab w:val="left" w:pos="567"/>
              </w:tabs>
              <w:overflowPunct w:val="0"/>
              <w:ind w:left="142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1.1.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poreikis ir tikslingumas;</w:t>
            </w:r>
          </w:p>
          <w:p w14:paraId="0AB2C845" w14:textId="77777777" w:rsidR="004B3CD9" w:rsidRDefault="00BC4510" w:rsidP="00F3358A">
            <w:pPr>
              <w:shd w:val="clear" w:color="auto" w:fill="D9D9D9" w:themeFill="background1" w:themeFillShade="D9"/>
              <w:tabs>
                <w:tab w:val="left" w:pos="567"/>
              </w:tabs>
              <w:overflowPunct w:val="0"/>
              <w:ind w:left="142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lastRenderedPageBreak/>
              <w:t>1.2.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nauda studentams ir aukštajai mokyklai;</w:t>
            </w:r>
          </w:p>
          <w:p w14:paraId="0AB2C846" w14:textId="77777777" w:rsidR="004B3CD9" w:rsidRDefault="00BC4510" w:rsidP="00F3358A">
            <w:pPr>
              <w:shd w:val="clear" w:color="auto" w:fill="D9D9D9" w:themeFill="background1" w:themeFillShade="D9"/>
              <w:tabs>
                <w:tab w:val="left" w:pos="567"/>
              </w:tabs>
              <w:overflowPunct w:val="0"/>
              <w:ind w:left="142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1.3.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dėstomo dalyko / modulio kaip sudėtinės vykdomos studijų programos dalies pagrindimas.</w:t>
            </w:r>
          </w:p>
          <w:p w14:paraId="0AB2C847" w14:textId="77777777" w:rsidR="004B3CD9" w:rsidRDefault="00BC4510" w:rsidP="00F3358A">
            <w:pPr>
              <w:shd w:val="clear" w:color="auto" w:fill="D9D9D9" w:themeFill="background1" w:themeFillShade="D9"/>
              <w:overflowPunct w:val="0"/>
              <w:ind w:left="426" w:hanging="284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2.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Kviečiamo dėstytojo pedagoginio, mokslinio, meninio ar praktinio darbo patirtis.</w:t>
            </w:r>
          </w:p>
          <w:p w14:paraId="0AB2C848" w14:textId="77777777" w:rsidR="004B3CD9" w:rsidRDefault="00BC4510" w:rsidP="00F3358A">
            <w:pPr>
              <w:shd w:val="clear" w:color="auto" w:fill="D9D9D9" w:themeFill="background1" w:themeFillShade="D9"/>
              <w:overflowPunct w:val="0"/>
              <w:ind w:left="426" w:hanging="284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3.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Institucijos interesas priimti lietuvių kilmės užsienietį ar išeivijos dėstytoją.</w:t>
            </w:r>
          </w:p>
          <w:p w14:paraId="0AB2C849" w14:textId="77777777" w:rsidR="004B3CD9" w:rsidRDefault="00BC4510" w:rsidP="00F3358A">
            <w:pPr>
              <w:shd w:val="clear" w:color="auto" w:fill="D9D9D9" w:themeFill="background1" w:themeFillShade="D9"/>
              <w:overflowPunct w:val="0"/>
              <w:ind w:left="426" w:hanging="284"/>
              <w:jc w:val="both"/>
              <w:textAlignment w:val="baseline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>4.</w:t>
            </w: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ab/>
              <w:t>Kita papildoma informacija apie kviečiamą dėstytoją, reikšminga vizito pagrįstumui.</w:t>
            </w:r>
          </w:p>
          <w:p w14:paraId="0AB2C84A" w14:textId="77777777" w:rsidR="004B3CD9" w:rsidRDefault="004B3C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</w:p>
        </w:tc>
      </w:tr>
      <w:tr w:rsidR="00F3358A" w14:paraId="1D6C1FE7" w14:textId="77777777" w:rsidTr="00F3358A">
        <w:tc>
          <w:tcPr>
            <w:tcW w:w="9322" w:type="dxa"/>
          </w:tcPr>
          <w:p w14:paraId="5810AE8B" w14:textId="77777777" w:rsidR="00F3358A" w:rsidRDefault="00F3358A">
            <w:pPr>
              <w:ind w:right="7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</w:p>
          <w:p w14:paraId="1304EB3B" w14:textId="021C87D5" w:rsidR="00F3358A" w:rsidRPr="00D207D5" w:rsidRDefault="007867BD">
            <w:pP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rPr>
                <w:szCs w:val="24"/>
                <w:lang w:eastAsia="lt-L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rPr>
                <w:szCs w:val="24"/>
                <w:lang w:eastAsia="lt-LT"/>
              </w:rPr>
              <w:instrText xml:space="preserve"> FORMTEXT </w:instrText>
            </w:r>
            <w:r w:rsidRPr="00D207D5">
              <w:rPr>
                <w:szCs w:val="24"/>
                <w:lang w:eastAsia="lt-LT"/>
              </w:rPr>
            </w:r>
            <w:r w:rsidRPr="00D207D5">
              <w:rPr>
                <w:szCs w:val="24"/>
                <w:lang w:eastAsia="lt-LT"/>
              </w:rPr>
              <w:fldChar w:fldCharType="separate"/>
            </w:r>
            <w:r w:rsidRPr="00D207D5">
              <w:rPr>
                <w:noProof/>
                <w:szCs w:val="24"/>
                <w:lang w:eastAsia="lt-LT"/>
              </w:rPr>
              <w:t> </w:t>
            </w:r>
            <w:r w:rsidRPr="00D207D5">
              <w:rPr>
                <w:noProof/>
                <w:szCs w:val="24"/>
                <w:lang w:eastAsia="lt-LT"/>
              </w:rPr>
              <w:t> </w:t>
            </w:r>
            <w:r w:rsidRPr="00D207D5">
              <w:rPr>
                <w:noProof/>
                <w:szCs w:val="24"/>
                <w:lang w:eastAsia="lt-LT"/>
              </w:rPr>
              <w:t> </w:t>
            </w:r>
            <w:r w:rsidRPr="00D207D5">
              <w:rPr>
                <w:noProof/>
                <w:szCs w:val="24"/>
                <w:lang w:eastAsia="lt-LT"/>
              </w:rPr>
              <w:t> </w:t>
            </w:r>
            <w:r w:rsidRPr="00D207D5">
              <w:rPr>
                <w:noProof/>
                <w:szCs w:val="24"/>
                <w:lang w:eastAsia="lt-LT"/>
              </w:rPr>
              <w:t> </w:t>
            </w:r>
            <w:r w:rsidRPr="00D207D5">
              <w:rPr>
                <w:szCs w:val="24"/>
                <w:lang w:eastAsia="lt-LT"/>
              </w:rPr>
              <w:fldChar w:fldCharType="end"/>
            </w:r>
          </w:p>
          <w:p w14:paraId="5DE10AE7" w14:textId="77777777" w:rsidR="00F3358A" w:rsidRDefault="00F3358A">
            <w:pPr>
              <w:ind w:right="7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</w:p>
        </w:tc>
      </w:tr>
    </w:tbl>
    <w:p w14:paraId="0AB2C84C" w14:textId="77777777" w:rsidR="004B3CD9" w:rsidRDefault="004B3CD9" w:rsidP="00F3358A">
      <w:pPr>
        <w:pBdr>
          <w:top w:val="nil"/>
          <w:left w:val="nil"/>
          <w:bottom w:val="nil"/>
          <w:right w:val="nil"/>
          <w:between w:val="nil"/>
          <w:bar w:val="nil"/>
        </w:pBdr>
        <w:ind w:right="7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0AB2C84D" w14:textId="7C9759A8" w:rsidR="004B3CD9" w:rsidRDefault="00BC4510" w:rsidP="00F3358A">
      <w:pPr>
        <w:pBdr>
          <w:top w:val="nil"/>
          <w:left w:val="nil"/>
          <w:bottom w:val="nil"/>
          <w:right w:val="nil"/>
          <w:between w:val="nil"/>
          <w:bar w:val="nil"/>
        </w:pBdr>
        <w:ind w:right="7"/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  <w:r>
        <w:rPr>
          <w:rFonts w:eastAsia="Arial" w:cs="Arial"/>
          <w:b/>
          <w:color w:val="000000"/>
          <w:szCs w:val="24"/>
          <w:bdr w:val="nil"/>
          <w:lang w:eastAsia="lt-LT"/>
        </w:rPr>
        <w:t>PRELIMINARI UŽSIENIEČIO DĖSTYTOJO VIZITO PROGRAMA</w:t>
      </w:r>
    </w:p>
    <w:p w14:paraId="0AB2C84E" w14:textId="77777777" w:rsidR="004B3CD9" w:rsidRDefault="004B3CD9" w:rsidP="00F3358A">
      <w:pPr>
        <w:pBdr>
          <w:top w:val="nil"/>
          <w:left w:val="nil"/>
          <w:bottom w:val="nil"/>
          <w:right w:val="nil"/>
          <w:between w:val="nil"/>
          <w:bar w:val="nil"/>
        </w:pBdr>
        <w:ind w:right="7"/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5094"/>
        <w:gridCol w:w="3096"/>
      </w:tblGrid>
      <w:tr w:rsidR="004B3CD9" w14:paraId="0AB2C850" w14:textId="77777777" w:rsidTr="001E4985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2C84F" w14:textId="77777777" w:rsidR="004B3CD9" w:rsidRDefault="00BC4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  <w:t xml:space="preserve">Preliminarus kviečiamo užsienio dėstytojo veiklų tvarkaraštis, kuriame turi būti nurodytos: </w:t>
            </w:r>
          </w:p>
        </w:tc>
      </w:tr>
      <w:tr w:rsidR="004B3CD9" w14:paraId="0AB2C854" w14:textId="77777777" w:rsidTr="001E4985">
        <w:tc>
          <w:tcPr>
            <w:tcW w:w="1098" w:type="dxa"/>
            <w:shd w:val="clear" w:color="auto" w:fill="D9D9D9" w:themeFill="background1" w:themeFillShade="D9"/>
          </w:tcPr>
          <w:p w14:paraId="0AB2C851" w14:textId="77777777" w:rsidR="004B3CD9" w:rsidRPr="001E4985" w:rsidRDefault="00BC4510" w:rsidP="001E4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jc w:val="center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1E4985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>Vizito diena</w:t>
            </w:r>
          </w:p>
        </w:tc>
        <w:tc>
          <w:tcPr>
            <w:tcW w:w="5094" w:type="dxa"/>
            <w:shd w:val="clear" w:color="auto" w:fill="D9D9D9" w:themeFill="background1" w:themeFillShade="D9"/>
          </w:tcPr>
          <w:p w14:paraId="0AB2C852" w14:textId="77777777" w:rsidR="004B3CD9" w:rsidRPr="001E4985" w:rsidRDefault="00BC4510" w:rsidP="001E4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jc w:val="center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1E4985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>Veiklų temos dienomis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0AB2C853" w14:textId="46C6F8E4" w:rsidR="004B3CD9" w:rsidRPr="001E4985" w:rsidRDefault="00BC4510" w:rsidP="001E4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jc w:val="center"/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</w:pPr>
            <w:r w:rsidRPr="001E4985">
              <w:rPr>
                <w:rFonts w:eastAsia="Arial" w:cs="Arial"/>
                <w:b/>
                <w:color w:val="000000"/>
                <w:szCs w:val="24"/>
                <w:bdr w:val="nil"/>
                <w:lang w:eastAsia="lt-LT"/>
              </w:rPr>
              <w:t>Veiklai skiriamų valandų skaičius</w:t>
            </w:r>
          </w:p>
        </w:tc>
      </w:tr>
      <w:tr w:rsidR="007867BD" w14:paraId="0AB2C858" w14:textId="77777777">
        <w:tc>
          <w:tcPr>
            <w:tcW w:w="1098" w:type="dxa"/>
            <w:shd w:val="clear" w:color="auto" w:fill="auto"/>
          </w:tcPr>
          <w:p w14:paraId="0AB2C855" w14:textId="4E394D9B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0AB2C856" w14:textId="16BACBD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0AB2C857" w14:textId="5A67893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A29D5A4" w14:textId="77777777">
        <w:tc>
          <w:tcPr>
            <w:tcW w:w="1098" w:type="dxa"/>
            <w:shd w:val="clear" w:color="auto" w:fill="auto"/>
          </w:tcPr>
          <w:p w14:paraId="1F012F75" w14:textId="07630549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0B864FE2" w14:textId="172BC0CB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3AB3434E" w14:textId="51092202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3472B157" w14:textId="77777777">
        <w:tc>
          <w:tcPr>
            <w:tcW w:w="1098" w:type="dxa"/>
            <w:shd w:val="clear" w:color="auto" w:fill="auto"/>
          </w:tcPr>
          <w:p w14:paraId="3D7CC79D" w14:textId="7CCE6A0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7702B05E" w14:textId="048FE79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3D34FA4A" w14:textId="666A84A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466F6929" w14:textId="77777777">
        <w:tc>
          <w:tcPr>
            <w:tcW w:w="1098" w:type="dxa"/>
            <w:shd w:val="clear" w:color="auto" w:fill="auto"/>
          </w:tcPr>
          <w:p w14:paraId="5E2F717B" w14:textId="15C77F31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5D216B66" w14:textId="1FB550E6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66222196" w14:textId="1F71253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45F882DA" w14:textId="77777777">
        <w:tc>
          <w:tcPr>
            <w:tcW w:w="1098" w:type="dxa"/>
            <w:shd w:val="clear" w:color="auto" w:fill="auto"/>
          </w:tcPr>
          <w:p w14:paraId="7E20C505" w14:textId="2167480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4A3345EE" w14:textId="09ED3963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2C0E91B4" w14:textId="52AE4BB5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1A898B8F" w14:textId="77777777">
        <w:tc>
          <w:tcPr>
            <w:tcW w:w="1098" w:type="dxa"/>
            <w:shd w:val="clear" w:color="auto" w:fill="auto"/>
          </w:tcPr>
          <w:p w14:paraId="50AA2DC8" w14:textId="1243FEFB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2BAB255A" w14:textId="6CBF366C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5FC4C369" w14:textId="039B4197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5D53F051" w14:textId="77777777">
        <w:tc>
          <w:tcPr>
            <w:tcW w:w="1098" w:type="dxa"/>
            <w:shd w:val="clear" w:color="auto" w:fill="auto"/>
          </w:tcPr>
          <w:p w14:paraId="7E258A1B" w14:textId="55999802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01302DDD" w14:textId="7E97B48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305C3B19" w14:textId="762FE15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23292CB2" w14:textId="77777777">
        <w:tc>
          <w:tcPr>
            <w:tcW w:w="1098" w:type="dxa"/>
            <w:shd w:val="clear" w:color="auto" w:fill="auto"/>
          </w:tcPr>
          <w:p w14:paraId="24526642" w14:textId="006960BE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0829B1F8" w14:textId="1CF6BE5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429D2F37" w14:textId="25E5D719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3296763B" w14:textId="77777777">
        <w:tc>
          <w:tcPr>
            <w:tcW w:w="1098" w:type="dxa"/>
            <w:shd w:val="clear" w:color="auto" w:fill="auto"/>
          </w:tcPr>
          <w:p w14:paraId="2490E980" w14:textId="65B10E98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665A8E77" w14:textId="40F2160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3B18698F" w14:textId="7D79AEF9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640885BD" w14:textId="77777777">
        <w:tc>
          <w:tcPr>
            <w:tcW w:w="1098" w:type="dxa"/>
            <w:shd w:val="clear" w:color="auto" w:fill="auto"/>
          </w:tcPr>
          <w:p w14:paraId="0B054EFE" w14:textId="5489D88D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65B4280F" w14:textId="2245053C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4B71B3B8" w14:textId="403A7EF1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1494E7CB" w14:textId="77777777" w:rsidTr="001E4985">
        <w:trPr>
          <w:trHeight w:val="258"/>
        </w:trPr>
        <w:tc>
          <w:tcPr>
            <w:tcW w:w="1098" w:type="dxa"/>
            <w:shd w:val="clear" w:color="auto" w:fill="auto"/>
          </w:tcPr>
          <w:p w14:paraId="0D4DA64F" w14:textId="474580B3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76F1CE48" w14:textId="4CE682B9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35839917" w14:textId="1F24C064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58DDA792" w14:textId="77777777">
        <w:tc>
          <w:tcPr>
            <w:tcW w:w="1098" w:type="dxa"/>
            <w:shd w:val="clear" w:color="auto" w:fill="auto"/>
          </w:tcPr>
          <w:p w14:paraId="4401FDB2" w14:textId="506726F2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1B6E7C3E" w14:textId="4231C853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78A1238C" w14:textId="5FF571D3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8BC876D" w14:textId="77777777">
        <w:tc>
          <w:tcPr>
            <w:tcW w:w="1098" w:type="dxa"/>
            <w:shd w:val="clear" w:color="auto" w:fill="auto"/>
          </w:tcPr>
          <w:p w14:paraId="283A8921" w14:textId="204DFC8A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68AB73FA" w14:textId="0ADEFF2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148D387B" w14:textId="661CA004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545ADCAE" w14:textId="77777777">
        <w:tc>
          <w:tcPr>
            <w:tcW w:w="1098" w:type="dxa"/>
            <w:shd w:val="clear" w:color="auto" w:fill="auto"/>
          </w:tcPr>
          <w:p w14:paraId="79EE712E" w14:textId="6ADDFFD0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4B78F549" w14:textId="27F05830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7A66C9DB" w14:textId="733396A9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  <w:tr w:rsidR="007867BD" w14:paraId="0023E1EE" w14:textId="77777777">
        <w:tc>
          <w:tcPr>
            <w:tcW w:w="1098" w:type="dxa"/>
            <w:shd w:val="clear" w:color="auto" w:fill="auto"/>
          </w:tcPr>
          <w:p w14:paraId="73DA6F6E" w14:textId="61ABCBEA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5094" w:type="dxa"/>
            <w:shd w:val="clear" w:color="auto" w:fill="auto"/>
          </w:tcPr>
          <w:p w14:paraId="1DF1C8F2" w14:textId="4A73E00F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  <w:tc>
          <w:tcPr>
            <w:tcW w:w="3096" w:type="dxa"/>
            <w:shd w:val="clear" w:color="auto" w:fill="auto"/>
          </w:tcPr>
          <w:p w14:paraId="5FB6BAA9" w14:textId="1D27D01A" w:rsidR="007867BD" w:rsidRPr="00D207D5" w:rsidRDefault="007867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"/>
              <w:rPr>
                <w:rFonts w:eastAsia="Arial" w:cs="Arial"/>
                <w:color w:val="000000"/>
                <w:szCs w:val="24"/>
                <w:bdr w:val="nil"/>
                <w:lang w:eastAsia="lt-LT"/>
              </w:rPr>
            </w:pPr>
            <w:r w:rsidRPr="00D207D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07D5">
              <w:instrText xml:space="preserve"> FORMTEXT </w:instrText>
            </w:r>
            <w:r w:rsidRPr="00D207D5">
              <w:fldChar w:fldCharType="separate"/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rPr>
                <w:noProof/>
              </w:rPr>
              <w:t> </w:t>
            </w:r>
            <w:r w:rsidRPr="00D207D5">
              <w:fldChar w:fldCharType="end"/>
            </w:r>
          </w:p>
        </w:tc>
      </w:tr>
    </w:tbl>
    <w:p w14:paraId="0AB2C859" w14:textId="5A72AE58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ind w:right="7"/>
        <w:jc w:val="center"/>
        <w:rPr>
          <w:rFonts w:eastAsia="Arial" w:cs="Arial"/>
          <w:color w:val="000000"/>
          <w:szCs w:val="24"/>
          <w:bdr w:val="nil"/>
          <w:lang w:eastAsia="lt-LT"/>
        </w:rPr>
      </w:pPr>
    </w:p>
    <w:p w14:paraId="0AB2C85A" w14:textId="58E457E3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Pridedama:</w:t>
      </w:r>
    </w:p>
    <w:p w14:paraId="0AB2C85B" w14:textId="663BC231" w:rsidR="004B3CD9" w:rsidRDefault="00BC4510">
      <w:pPr>
        <w:overflowPunct w:val="0"/>
        <w:ind w:left="284" w:hanging="284"/>
        <w:textAlignment w:val="baseline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1.</w:t>
      </w:r>
      <w:r>
        <w:rPr>
          <w:rFonts w:eastAsia="Arial" w:cs="Arial"/>
          <w:color w:val="000000"/>
          <w:szCs w:val="24"/>
          <w:bdr w:val="nil"/>
          <w:lang w:eastAsia="lt-LT"/>
        </w:rPr>
        <w:tab/>
        <w:t>Dėstytojo gyvenimo aprašymas</w:t>
      </w:r>
    </w:p>
    <w:p w14:paraId="0AB2C85C" w14:textId="71668D32" w:rsidR="004B3CD9" w:rsidRDefault="00BC4510">
      <w:pPr>
        <w:overflowPunct w:val="0"/>
        <w:ind w:left="284" w:hanging="284"/>
        <w:textAlignment w:val="baseline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2.</w:t>
      </w:r>
      <w:r>
        <w:rPr>
          <w:rFonts w:eastAsia="Arial" w:cs="Arial"/>
          <w:color w:val="000000"/>
          <w:szCs w:val="24"/>
          <w:bdr w:val="nil"/>
          <w:lang w:eastAsia="lt-LT"/>
        </w:rPr>
        <w:tab/>
        <w:t>Dėstytojo sutikimas dalyvauti dėstymo vizite</w:t>
      </w:r>
    </w:p>
    <w:p w14:paraId="0AB2C85D" w14:textId="340B8D41" w:rsidR="004B3CD9" w:rsidRDefault="004B3CD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/>
          <w:color w:val="000000"/>
          <w:szCs w:val="24"/>
          <w:bdr w:val="nil"/>
          <w:lang w:eastAsia="lt-LT"/>
        </w:rPr>
      </w:pPr>
    </w:p>
    <w:p w14:paraId="3C888486" w14:textId="77777777" w:rsidR="00626700" w:rsidRDefault="00626700">
      <w:pPr>
        <w:pBdr>
          <w:top w:val="nil"/>
          <w:left w:val="nil"/>
          <w:bottom w:val="nil"/>
          <w:right w:val="nil"/>
          <w:between w:val="nil"/>
          <w:bar w:val="nil"/>
        </w:pBdr>
        <w:ind w:left="5387" w:right="7"/>
        <w:rPr>
          <w:rFonts w:eastAsia="Arial" w:cs="Arial"/>
          <w:color w:val="000000"/>
          <w:szCs w:val="24"/>
          <w:bdr w:val="nil"/>
          <w:lang w:eastAsia="lt-LT"/>
        </w:rPr>
      </w:pPr>
    </w:p>
    <w:p w14:paraId="5C50E344" w14:textId="77777777" w:rsidR="00626700" w:rsidRDefault="00626700">
      <w:pPr>
        <w:pBdr>
          <w:top w:val="nil"/>
          <w:left w:val="nil"/>
          <w:bottom w:val="nil"/>
          <w:right w:val="nil"/>
          <w:between w:val="nil"/>
          <w:bar w:val="nil"/>
        </w:pBdr>
        <w:ind w:left="5387" w:right="7"/>
        <w:rPr>
          <w:rFonts w:eastAsia="Arial" w:cs="Arial"/>
          <w:color w:val="000000"/>
          <w:szCs w:val="24"/>
          <w:bdr w:val="nil"/>
          <w:lang w:eastAsia="lt-LT"/>
        </w:rPr>
      </w:pPr>
    </w:p>
    <w:p w14:paraId="0AB2C85E" w14:textId="28AA688F" w:rsidR="004B3CD9" w:rsidRDefault="00BC4510">
      <w:pPr>
        <w:pBdr>
          <w:top w:val="nil"/>
          <w:left w:val="nil"/>
          <w:bottom w:val="nil"/>
          <w:right w:val="nil"/>
          <w:between w:val="nil"/>
          <w:bar w:val="nil"/>
        </w:pBdr>
        <w:ind w:left="5387" w:right="7"/>
        <w:rPr>
          <w:rFonts w:eastAsia="Arial" w:cs="Arial"/>
          <w:color w:val="000000"/>
          <w:szCs w:val="24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lastRenderedPageBreak/>
        <w:t>_______________________________</w:t>
      </w:r>
    </w:p>
    <w:p w14:paraId="0AB2C862" w14:textId="1A4B5B37" w:rsidR="004B3CD9" w:rsidRPr="00044ED9" w:rsidRDefault="00BC4510" w:rsidP="00BC4510">
      <w:pPr>
        <w:pBdr>
          <w:top w:val="nil"/>
          <w:left w:val="nil"/>
          <w:bottom w:val="nil"/>
          <w:right w:val="nil"/>
          <w:between w:val="nil"/>
          <w:bar w:val="nil"/>
        </w:pBdr>
        <w:ind w:left="5387" w:right="7"/>
        <w:rPr>
          <w:rFonts w:ascii="Arial" w:eastAsia="Arial" w:hAnsi="Arial" w:cs="Arial"/>
          <w:color w:val="000000"/>
          <w:sz w:val="20"/>
          <w:bdr w:val="nil"/>
          <w:lang w:eastAsia="lt-LT"/>
        </w:rPr>
      </w:pPr>
      <w:r>
        <w:rPr>
          <w:rFonts w:eastAsia="Arial" w:cs="Arial"/>
          <w:color w:val="000000"/>
          <w:szCs w:val="24"/>
          <w:bdr w:val="nil"/>
          <w:lang w:eastAsia="lt-LT"/>
        </w:rPr>
        <w:t>Aukštosios mokyklos atsakingo už programą koordinatoriaus vardas, pavardė, parašas</w:t>
      </w:r>
    </w:p>
    <w:p w14:paraId="1ABF8ED7" w14:textId="4630E24D" w:rsidR="00BC4510" w:rsidRDefault="00BC4510" w:rsidP="00A7678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 w:cs="Arial"/>
          <w:color w:val="000000"/>
          <w:szCs w:val="24"/>
          <w:bdr w:val="nil"/>
          <w:lang w:eastAsia="lt-LT"/>
        </w:rPr>
      </w:pPr>
    </w:p>
    <w:sectPr w:rsidR="00BC4510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8" w:right="562" w:bottom="1238" w:left="1699" w:header="288" w:footer="72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05D01" w14:textId="77777777" w:rsidR="004F3188" w:rsidRDefault="004F31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0000"/>
          <w:sz w:val="20"/>
          <w:bdr w:val="nil"/>
          <w:lang w:val="en-US" w:eastAsia="lt-LT"/>
        </w:rPr>
      </w:pPr>
      <w:r>
        <w:rPr>
          <w:rFonts w:ascii="Arial" w:eastAsia="Arial" w:hAnsi="Arial" w:cs="Arial"/>
          <w:color w:val="000000"/>
          <w:sz w:val="20"/>
          <w:bdr w:val="nil"/>
          <w:lang w:val="en-US" w:eastAsia="lt-LT"/>
        </w:rPr>
        <w:separator/>
      </w:r>
    </w:p>
  </w:endnote>
  <w:endnote w:type="continuationSeparator" w:id="0">
    <w:p w14:paraId="617FB844" w14:textId="77777777" w:rsidR="004F3188" w:rsidRDefault="004F31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0000"/>
          <w:sz w:val="20"/>
          <w:bdr w:val="nil"/>
          <w:lang w:val="en-US" w:eastAsia="lt-LT"/>
        </w:rPr>
      </w:pPr>
      <w:r>
        <w:rPr>
          <w:rFonts w:ascii="Arial" w:eastAsia="Arial" w:hAnsi="Arial" w:cs="Arial"/>
          <w:color w:val="000000"/>
          <w:sz w:val="20"/>
          <w:bdr w:val="nil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C8DC" w14:textId="77777777" w:rsidR="004B3CD9" w:rsidRDefault="00BC4510">
    <w:pPr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bdr w:val="nil"/>
        <w:lang w:val="en-US" w:eastAsia="lt-LT"/>
      </w:rPr>
    </w:pP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begin"/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instrText xml:space="preserve">PAGE  </w:instrTex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separate"/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t>2</w: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end"/>
    </w:r>
  </w:p>
  <w:p w14:paraId="0AB2C8DD" w14:textId="77777777" w:rsidR="004B3CD9" w:rsidRDefault="004B3CD9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color w:val="000000"/>
        <w:sz w:val="20"/>
        <w:bdr w:val="nil"/>
        <w:lang w:val="en-US"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C8DE" w14:textId="77777777" w:rsidR="004B3CD9" w:rsidRDefault="004B3CD9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color w:val="000000"/>
        <w:sz w:val="20"/>
        <w:bdr w:val="nil"/>
        <w:lang w:val="en-US"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6E02F" w14:textId="77777777" w:rsidR="004F3188" w:rsidRDefault="004F31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0000"/>
          <w:sz w:val="20"/>
          <w:bdr w:val="nil"/>
          <w:lang w:val="en-US" w:eastAsia="lt-LT"/>
        </w:rPr>
      </w:pPr>
      <w:r>
        <w:rPr>
          <w:rFonts w:ascii="Arial" w:eastAsia="Arial" w:hAnsi="Arial" w:cs="Arial"/>
          <w:color w:val="000000"/>
          <w:sz w:val="20"/>
          <w:bdr w:val="nil"/>
          <w:lang w:val="en-US" w:eastAsia="lt-LT"/>
        </w:rPr>
        <w:separator/>
      </w:r>
    </w:p>
  </w:footnote>
  <w:footnote w:type="continuationSeparator" w:id="0">
    <w:p w14:paraId="3E35B3D2" w14:textId="77777777" w:rsidR="004F3188" w:rsidRDefault="004F31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0000"/>
          <w:sz w:val="20"/>
          <w:bdr w:val="nil"/>
          <w:lang w:val="en-US" w:eastAsia="lt-LT"/>
        </w:rPr>
      </w:pPr>
      <w:r>
        <w:rPr>
          <w:rFonts w:ascii="Arial" w:eastAsia="Arial" w:hAnsi="Arial" w:cs="Arial"/>
          <w:color w:val="000000"/>
          <w:sz w:val="20"/>
          <w:bdr w:val="nil"/>
          <w:lang w:val="en-US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C8D8" w14:textId="77777777" w:rsidR="004B3CD9" w:rsidRDefault="00BC4510">
    <w:pPr>
      <w:framePr w:wrap="auto" w:vAnchor="text" w:hAnchor="margin" w:xAlign="center" w:y="1"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bdr w:val="nil"/>
        <w:lang w:val="en-US" w:eastAsia="lt-LT"/>
      </w:rPr>
    </w:pP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begin"/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instrText xml:space="preserve">PAGE  </w:instrTex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separate"/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t>2</w: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end"/>
    </w:r>
  </w:p>
  <w:p w14:paraId="0AB2C8D9" w14:textId="77777777" w:rsidR="004B3CD9" w:rsidRDefault="004B3CD9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bdr w:val="nil"/>
        <w:lang w:val="en-US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C8DA" w14:textId="77777777" w:rsidR="004B3CD9" w:rsidRDefault="00BC451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20"/>
        <w:bdr w:val="nil"/>
        <w:lang w:val="en-US" w:eastAsia="lt-LT"/>
      </w:rPr>
    </w:pP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begin"/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instrText>PAGE   \* MERGEFORMAT</w:instrTex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separate"/>
    </w:r>
    <w:r w:rsidR="00A31988" w:rsidRPr="00A31988">
      <w:rPr>
        <w:rFonts w:ascii="Arial" w:eastAsia="Arial" w:hAnsi="Arial" w:cs="Arial"/>
        <w:noProof/>
        <w:color w:val="000000"/>
        <w:sz w:val="20"/>
        <w:bdr w:val="nil"/>
        <w:lang w:eastAsia="lt-LT"/>
      </w:rPr>
      <w:t>2</w:t>
    </w:r>
    <w:r>
      <w:rPr>
        <w:rFonts w:ascii="Arial" w:eastAsia="Arial" w:hAnsi="Arial" w:cs="Arial"/>
        <w:color w:val="000000"/>
        <w:sz w:val="20"/>
        <w:bdr w:val="nil"/>
        <w:lang w:val="en-US" w:eastAsia="lt-LT"/>
      </w:rPr>
      <w:fldChar w:fldCharType="end"/>
    </w:r>
  </w:p>
  <w:p w14:paraId="0AB2C8DB" w14:textId="77777777" w:rsidR="004B3CD9" w:rsidRDefault="004B3CD9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bdr w:val="nil"/>
        <w:lang w:val="en-US"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3f5r24qm/vjfyByJ4POwxCatmHG+xTOzsjja+WGfCrCB9d2AwWdtkXZG4kM3mxwBRJIcEeC9whgKBcpChkOgTg==" w:salt="Go/TqJgSbnFugktlx4b+TA=="/>
  <w:defaultTabStop w:val="1247"/>
  <w:hyphenationZone w:val="396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A5"/>
    <w:rsid w:val="000041C4"/>
    <w:rsid w:val="00044ED9"/>
    <w:rsid w:val="00074C63"/>
    <w:rsid w:val="00167EE0"/>
    <w:rsid w:val="001E4985"/>
    <w:rsid w:val="00206E6E"/>
    <w:rsid w:val="002730D6"/>
    <w:rsid w:val="00335EC4"/>
    <w:rsid w:val="004760DC"/>
    <w:rsid w:val="004B3CD9"/>
    <w:rsid w:val="004F3188"/>
    <w:rsid w:val="005256E8"/>
    <w:rsid w:val="00546336"/>
    <w:rsid w:val="005D19E5"/>
    <w:rsid w:val="00626700"/>
    <w:rsid w:val="006C5AD7"/>
    <w:rsid w:val="00760D13"/>
    <w:rsid w:val="007867BD"/>
    <w:rsid w:val="007B1F4B"/>
    <w:rsid w:val="00841B14"/>
    <w:rsid w:val="008969D0"/>
    <w:rsid w:val="009D45F6"/>
    <w:rsid w:val="00A31988"/>
    <w:rsid w:val="00A37D1F"/>
    <w:rsid w:val="00A623B8"/>
    <w:rsid w:val="00A66501"/>
    <w:rsid w:val="00A7678F"/>
    <w:rsid w:val="00B066E7"/>
    <w:rsid w:val="00B5155B"/>
    <w:rsid w:val="00B9275C"/>
    <w:rsid w:val="00BC4510"/>
    <w:rsid w:val="00C24367"/>
    <w:rsid w:val="00C664F8"/>
    <w:rsid w:val="00C918A5"/>
    <w:rsid w:val="00CB04B2"/>
    <w:rsid w:val="00D207D5"/>
    <w:rsid w:val="00D22712"/>
    <w:rsid w:val="00D82106"/>
    <w:rsid w:val="00D97AA2"/>
    <w:rsid w:val="00DC4423"/>
    <w:rsid w:val="00DE440C"/>
    <w:rsid w:val="00E407F9"/>
    <w:rsid w:val="00EA4606"/>
    <w:rsid w:val="00ED1F86"/>
    <w:rsid w:val="00F102E9"/>
    <w:rsid w:val="00F3358A"/>
    <w:rsid w:val="00F646BE"/>
    <w:rsid w:val="00F95337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B2C775"/>
  <w15:docId w15:val="{521FFADA-4F92-4DB3-ADE8-DF6A7C98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C4510"/>
    <w:rPr>
      <w:color w:val="808080"/>
    </w:rPr>
  </w:style>
  <w:style w:type="paragraph" w:styleId="BalloonText">
    <w:name w:val="Balloon Text"/>
    <w:basedOn w:val="Normal"/>
    <w:link w:val="BalloonTextChar"/>
    <w:rsid w:val="00B0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6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bfab8c7b-2836-482c-8fb2-4407f776ef34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F1B2-92C1-44A6-8EA6-AA678EAD1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498F4-4275-4C79-B5C5-47EDA23A89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6298736-2320-4CE1-97C6-9F781D72573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20D43F-097B-4785-B506-A3CCC5E2E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356106-F76B-4B74-A741-9A22B539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Galutinis-dėstytojų aprašas_12.29_taisytas.docx</vt:lpstr>
      <vt:lpstr/>
    </vt:vector>
  </TitlesOfParts>
  <Company/>
  <LinksUpToDate>false</LinksUpToDate>
  <CharactersWithSpaces>4116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Galutinis-dėstytojų aprašas_12.29_taisytas.docx</dc:title>
  <dc:creator>Audronė Bagdonienė</dc:creator>
  <cp:lastModifiedBy>Eglė Fišeraitė</cp:lastModifiedBy>
  <cp:revision>44</cp:revision>
  <cp:lastPrinted>2016-12-23T07:40:00Z</cp:lastPrinted>
  <dcterms:created xsi:type="dcterms:W3CDTF">2017-01-20T12:47:00Z</dcterms:created>
  <dcterms:modified xsi:type="dcterms:W3CDTF">2021-09-13T08:00:00Z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