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7DFC" w14:textId="77777777" w:rsidR="00371C18" w:rsidRPr="00247626" w:rsidRDefault="003A2F71" w:rsidP="003A2F71">
      <w:pPr>
        <w:spacing w:before="240" w:after="0"/>
        <w:rPr>
          <w:rFonts w:ascii="Times New Roman" w:hAnsi="Times New Roman" w:cs="Times New Roman"/>
          <w:sz w:val="24"/>
          <w:szCs w:val="24"/>
        </w:rPr>
      </w:pP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t>PATVIRTINTA</w:t>
      </w:r>
    </w:p>
    <w:p w14:paraId="39DC0B8F" w14:textId="77777777" w:rsidR="003A2F71" w:rsidRPr="00247626" w:rsidRDefault="003A2F71" w:rsidP="003A2F71">
      <w:pPr>
        <w:spacing w:after="0"/>
        <w:rPr>
          <w:rFonts w:ascii="Times New Roman" w:hAnsi="Times New Roman" w:cs="Times New Roman"/>
          <w:sz w:val="24"/>
          <w:szCs w:val="24"/>
        </w:rPr>
      </w:pP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r>
      <w:r w:rsidRPr="00247626">
        <w:rPr>
          <w:rFonts w:ascii="Times New Roman" w:hAnsi="Times New Roman" w:cs="Times New Roman"/>
          <w:sz w:val="24"/>
          <w:szCs w:val="24"/>
        </w:rPr>
        <w:tab/>
        <w:t>Vilniaus universiteto Medicinos fakulteto</w:t>
      </w:r>
    </w:p>
    <w:p w14:paraId="49B42CB7" w14:textId="77777777" w:rsidR="003A2F71" w:rsidRPr="00247626" w:rsidRDefault="003A2F71" w:rsidP="003A2F71">
      <w:pPr>
        <w:spacing w:after="0"/>
        <w:ind w:left="5040" w:firstLine="720"/>
        <w:jc w:val="center"/>
        <w:rPr>
          <w:rFonts w:ascii="Times New Roman" w:hAnsi="Times New Roman" w:cs="Times New Roman"/>
          <w:sz w:val="24"/>
          <w:szCs w:val="24"/>
          <w:lang w:val="lt-LT"/>
        </w:rPr>
      </w:pPr>
      <w:r w:rsidRPr="00247626">
        <w:rPr>
          <w:rFonts w:ascii="Times New Roman" w:hAnsi="Times New Roman" w:cs="Times New Roman"/>
          <w:sz w:val="24"/>
          <w:szCs w:val="24"/>
        </w:rPr>
        <w:t>tarybos 2020 m. gegu</w:t>
      </w:r>
      <w:r w:rsidRPr="00247626">
        <w:rPr>
          <w:rFonts w:ascii="Times New Roman" w:hAnsi="Times New Roman" w:cs="Times New Roman"/>
          <w:sz w:val="24"/>
          <w:szCs w:val="24"/>
          <w:lang w:val="lt-LT"/>
        </w:rPr>
        <w:t>žės 21 d. nutarimu Nr.</w:t>
      </w:r>
    </w:p>
    <w:p w14:paraId="20243210" w14:textId="77777777" w:rsidR="003A2F71" w:rsidRPr="00247626" w:rsidRDefault="003A2F71" w:rsidP="003A2F71">
      <w:pPr>
        <w:spacing w:after="0"/>
        <w:ind w:left="5040" w:firstLine="720"/>
        <w:rPr>
          <w:rFonts w:ascii="Times New Roman" w:hAnsi="Times New Roman" w:cs="Times New Roman"/>
          <w:sz w:val="24"/>
          <w:szCs w:val="24"/>
          <w:lang w:val="lt-LT"/>
        </w:rPr>
      </w:pPr>
      <w:r w:rsidRPr="00247626">
        <w:rPr>
          <w:rFonts w:ascii="Times New Roman" w:hAnsi="Times New Roman" w:cs="Times New Roman"/>
          <w:sz w:val="24"/>
          <w:szCs w:val="24"/>
          <w:lang w:val="lt-LT"/>
        </w:rPr>
        <w:t>(1.2.) 150000-TP-</w:t>
      </w:r>
      <w:r w:rsidR="00AE6DC3" w:rsidRPr="00247626">
        <w:rPr>
          <w:rFonts w:ascii="Times New Roman" w:hAnsi="Times New Roman" w:cs="Times New Roman"/>
          <w:sz w:val="24"/>
          <w:szCs w:val="24"/>
          <w:lang w:val="lt-LT"/>
        </w:rPr>
        <w:t>6-</w:t>
      </w:r>
      <w:r w:rsidRPr="00247626">
        <w:rPr>
          <w:rFonts w:ascii="Times New Roman" w:hAnsi="Times New Roman" w:cs="Times New Roman"/>
          <w:sz w:val="24"/>
          <w:szCs w:val="24"/>
          <w:lang w:val="lt-LT"/>
        </w:rPr>
        <w:t>10</w:t>
      </w:r>
    </w:p>
    <w:p w14:paraId="27A15187" w14:textId="77777777" w:rsidR="003A2F71" w:rsidRPr="00247626" w:rsidRDefault="003A2F71" w:rsidP="003A2F71">
      <w:pPr>
        <w:spacing w:after="0"/>
        <w:ind w:left="5040" w:firstLine="720"/>
        <w:rPr>
          <w:rFonts w:ascii="Times New Roman" w:hAnsi="Times New Roman" w:cs="Times New Roman"/>
          <w:sz w:val="24"/>
          <w:szCs w:val="24"/>
          <w:lang w:val="lt-LT"/>
        </w:rPr>
      </w:pPr>
    </w:p>
    <w:p w14:paraId="72C166FB" w14:textId="77777777" w:rsidR="003A2F71" w:rsidRPr="00247626" w:rsidRDefault="003A2F71" w:rsidP="003A2F71">
      <w:pPr>
        <w:spacing w:after="0"/>
        <w:ind w:left="5040" w:firstLine="720"/>
        <w:rPr>
          <w:rFonts w:ascii="Times New Roman" w:hAnsi="Times New Roman" w:cs="Times New Roman"/>
          <w:sz w:val="24"/>
          <w:szCs w:val="24"/>
          <w:lang w:val="lt-LT"/>
        </w:rPr>
      </w:pPr>
    </w:p>
    <w:p w14:paraId="00989B35" w14:textId="77777777" w:rsidR="003A2F71" w:rsidRPr="00247626" w:rsidRDefault="003A2F71" w:rsidP="003A2F71">
      <w:pPr>
        <w:spacing w:after="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VILNIAUS UNIVERSITETO MEDICINOS FAKULTETO VARDINĖS</w:t>
      </w:r>
    </w:p>
    <w:p w14:paraId="7986E2A5" w14:textId="77777777" w:rsidR="003A2F71" w:rsidRPr="00247626" w:rsidRDefault="003A2F71" w:rsidP="003A2F71">
      <w:pPr>
        <w:spacing w:after="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STIPENDIJOS SKYRIMO NUOSTATAI</w:t>
      </w:r>
    </w:p>
    <w:p w14:paraId="46B1BC18" w14:textId="77777777" w:rsidR="003A2F71" w:rsidRPr="00247626" w:rsidRDefault="003A2F71" w:rsidP="003A2F71">
      <w:pPr>
        <w:spacing w:after="0"/>
        <w:jc w:val="center"/>
        <w:rPr>
          <w:rFonts w:ascii="Times New Roman" w:hAnsi="Times New Roman" w:cs="Times New Roman"/>
          <w:b/>
          <w:sz w:val="24"/>
          <w:szCs w:val="24"/>
          <w:lang w:val="lt-LT"/>
        </w:rPr>
      </w:pPr>
    </w:p>
    <w:p w14:paraId="2B89B62B" w14:textId="77777777" w:rsidR="003A2F71" w:rsidRPr="00247626" w:rsidRDefault="003A2F71" w:rsidP="003A2F71">
      <w:pPr>
        <w:spacing w:after="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I SKYRIUS</w:t>
      </w:r>
    </w:p>
    <w:p w14:paraId="5D1E541B" w14:textId="77777777" w:rsidR="003A2F71" w:rsidRPr="00247626" w:rsidRDefault="003A2F71" w:rsidP="003A2F71">
      <w:pPr>
        <w:spacing w:after="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BENDROSIOS NUOSTATOS</w:t>
      </w:r>
    </w:p>
    <w:p w14:paraId="6F8D6A65" w14:textId="77777777" w:rsidR="003A2F71" w:rsidRPr="00247626" w:rsidRDefault="003A2F71" w:rsidP="003A2F71">
      <w:pPr>
        <w:spacing w:after="0"/>
        <w:jc w:val="center"/>
        <w:rPr>
          <w:rFonts w:ascii="Times New Roman" w:hAnsi="Times New Roman" w:cs="Times New Roman"/>
          <w:b/>
          <w:sz w:val="24"/>
          <w:szCs w:val="24"/>
          <w:lang w:val="lt-LT"/>
        </w:rPr>
      </w:pPr>
    </w:p>
    <w:p w14:paraId="1F3795B0" w14:textId="77777777" w:rsidR="00627587" w:rsidRPr="00247626" w:rsidRDefault="003A2F71" w:rsidP="00DF1D26">
      <w:pPr>
        <w:pStyle w:val="Sraopastraipa"/>
        <w:numPr>
          <w:ilvl w:val="0"/>
          <w:numId w:val="3"/>
        </w:numPr>
        <w:spacing w:after="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M</w:t>
      </w:r>
      <w:r w:rsidR="00627587" w:rsidRPr="00247626">
        <w:rPr>
          <w:rFonts w:ascii="Times New Roman" w:hAnsi="Times New Roman" w:cs="Times New Roman"/>
          <w:sz w:val="24"/>
          <w:szCs w:val="24"/>
          <w:lang w:val="lt-LT"/>
        </w:rPr>
        <w:t>edicinos fakulteto vardinės stipendijos skyrimo Vilniaus universiteto studentams nuostatai</w:t>
      </w:r>
    </w:p>
    <w:p w14:paraId="3276311E" w14:textId="77777777" w:rsidR="003A2F71" w:rsidRPr="00247626" w:rsidRDefault="00627587" w:rsidP="00DF1D26">
      <w:pPr>
        <w:spacing w:after="0"/>
        <w:ind w:left="36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(toliau - Nuostatai) reglamentuoja Medicinos fakulteto vardinės stipendijos (toliau – Stipendija) skyrimo tvarką ir kandidatų Stipendijai gauti (toliau – Kandidatai) atrankos kriterijus.</w:t>
      </w:r>
    </w:p>
    <w:p w14:paraId="7B471DDE" w14:textId="77777777" w:rsidR="003C0B95" w:rsidRPr="00247626" w:rsidRDefault="00627587"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Stipendiją savo iniciatyva steigia Medicinos fakultetas (toliau – Steigėjas). Ji mokama iš</w:t>
      </w:r>
    </w:p>
    <w:p w14:paraId="7251C2E9" w14:textId="77777777" w:rsidR="00627587" w:rsidRPr="00247626" w:rsidRDefault="00627587" w:rsidP="00DF1D26">
      <w:pPr>
        <w:spacing w:after="0"/>
        <w:ind w:right="-164" w:firstLine="36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Steigėjo </w:t>
      </w:r>
      <w:r w:rsidR="00AE6DC3" w:rsidRPr="00247626">
        <w:rPr>
          <w:rFonts w:ascii="Times New Roman" w:hAnsi="Times New Roman" w:cs="Times New Roman"/>
          <w:sz w:val="24"/>
          <w:szCs w:val="24"/>
          <w:lang w:val="lt-LT"/>
        </w:rPr>
        <w:t>n</w:t>
      </w:r>
      <w:r w:rsidRPr="00247626">
        <w:rPr>
          <w:rFonts w:ascii="Times New Roman" w:hAnsi="Times New Roman" w:cs="Times New Roman"/>
          <w:sz w:val="24"/>
          <w:szCs w:val="24"/>
          <w:lang w:val="lt-LT"/>
        </w:rPr>
        <w:t>uosavų</w:t>
      </w:r>
      <w:r w:rsidR="00AE6DC3"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lėšų.</w:t>
      </w:r>
    </w:p>
    <w:p w14:paraId="45AF48D3" w14:textId="77777777" w:rsidR="00D41738" w:rsidRPr="00247626" w:rsidRDefault="00AE6DC3"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Nuostatai parengti vadovaujantis Vilniaus universiteto stipendijų nuostatais ir jiems</w:t>
      </w:r>
    </w:p>
    <w:p w14:paraId="70899AF2" w14:textId="77777777" w:rsidR="00AE6DC3" w:rsidRPr="00247626" w:rsidRDefault="00AE6DC3" w:rsidP="00DF1D26">
      <w:pPr>
        <w:spacing w:after="0"/>
        <w:ind w:left="360"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neprieštarauja.</w:t>
      </w:r>
    </w:p>
    <w:p w14:paraId="6A0A1D03" w14:textId="77777777" w:rsidR="00D41738" w:rsidRPr="00247626" w:rsidRDefault="00D41738"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Stipendijos tikslas – skatinti Vilniaus universiteto (toliau – Universitetas) Medicinos fakulteto</w:t>
      </w:r>
    </w:p>
    <w:p w14:paraId="2107F9E6" w14:textId="77777777" w:rsidR="00D41738" w:rsidRPr="00247626" w:rsidRDefault="00D41738" w:rsidP="00DF1D26">
      <w:pPr>
        <w:spacing w:after="0"/>
        <w:ind w:left="360"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studentus, studijuojančius vientisųjų, bakalauro ir magistrantūros studijose už ypatingai aukštus mokslo srities rezultatus.</w:t>
      </w:r>
    </w:p>
    <w:p w14:paraId="4A0A9F0E" w14:textId="77777777" w:rsidR="00063D28" w:rsidRPr="00247626" w:rsidRDefault="00D41738"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Stipendija yra vienkartinė, jos dydis – 1000 Eur (vienas tūkstantis</w:t>
      </w:r>
      <w:r w:rsidR="005A5C8D" w:rsidRPr="00247626">
        <w:rPr>
          <w:rFonts w:ascii="Times New Roman" w:hAnsi="Times New Roman" w:cs="Times New Roman"/>
          <w:sz w:val="24"/>
          <w:szCs w:val="24"/>
          <w:lang w:val="lt-LT"/>
        </w:rPr>
        <w:t>,</w:t>
      </w:r>
      <w:r w:rsidRPr="00247626">
        <w:rPr>
          <w:rFonts w:ascii="Times New Roman" w:hAnsi="Times New Roman" w:cs="Times New Roman"/>
          <w:sz w:val="24"/>
          <w:szCs w:val="24"/>
          <w:lang w:val="lt-LT"/>
        </w:rPr>
        <w:t xml:space="preserve"> Eur)</w:t>
      </w:r>
      <w:r w:rsidR="00063D28" w:rsidRPr="00247626">
        <w:rPr>
          <w:rFonts w:ascii="Times New Roman" w:hAnsi="Times New Roman" w:cs="Times New Roman"/>
          <w:sz w:val="24"/>
          <w:szCs w:val="24"/>
          <w:lang w:val="lt-LT"/>
        </w:rPr>
        <w:t>. Ji mokama pavasario</w:t>
      </w:r>
    </w:p>
    <w:p w14:paraId="1484C643" w14:textId="77777777" w:rsidR="00D41738" w:rsidRPr="00247626" w:rsidRDefault="00063D28" w:rsidP="00DF1D26">
      <w:pPr>
        <w:spacing w:after="0"/>
        <w:ind w:left="360"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semestre. Stipendiją gaunančių studentų skaičius</w:t>
      </w:r>
      <w:r w:rsidR="005A5C8D" w:rsidRPr="00247626">
        <w:rPr>
          <w:rFonts w:ascii="Times New Roman" w:hAnsi="Times New Roman" w:cs="Times New Roman"/>
          <w:sz w:val="24"/>
          <w:szCs w:val="24"/>
          <w:lang w:val="lt-LT"/>
        </w:rPr>
        <w:t>,</w:t>
      </w:r>
      <w:r w:rsidRPr="00247626">
        <w:rPr>
          <w:rFonts w:ascii="Times New Roman" w:hAnsi="Times New Roman" w:cs="Times New Roman"/>
          <w:sz w:val="24"/>
          <w:szCs w:val="24"/>
          <w:lang w:val="lt-LT"/>
        </w:rPr>
        <w:t xml:space="preserve"> priklauso nuo tais metais Steigėjo numatytų lėšų sumos.</w:t>
      </w:r>
    </w:p>
    <w:p w14:paraId="44B6BA94" w14:textId="77777777" w:rsidR="00063D28" w:rsidRPr="00247626" w:rsidRDefault="00063D28" w:rsidP="00063D28">
      <w:pPr>
        <w:spacing w:after="0"/>
        <w:ind w:left="360" w:right="-23"/>
        <w:jc w:val="both"/>
        <w:rPr>
          <w:rFonts w:ascii="Times New Roman" w:hAnsi="Times New Roman" w:cs="Times New Roman"/>
          <w:sz w:val="24"/>
          <w:szCs w:val="24"/>
          <w:lang w:val="lt-LT"/>
        </w:rPr>
      </w:pPr>
    </w:p>
    <w:p w14:paraId="3120891F" w14:textId="77777777" w:rsidR="00063D28" w:rsidRPr="00247626" w:rsidRDefault="00063D28" w:rsidP="00063D28">
      <w:pPr>
        <w:spacing w:after="0"/>
        <w:ind w:left="360"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II SKYRIUS</w:t>
      </w:r>
    </w:p>
    <w:p w14:paraId="48393D6F" w14:textId="77777777" w:rsidR="00063D28" w:rsidRPr="00247626" w:rsidRDefault="00063D28" w:rsidP="00063D28">
      <w:pPr>
        <w:spacing w:after="0"/>
        <w:ind w:left="360"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 xml:space="preserve">STIPENDIJOS SKYRIMO TVARKA IR KANDIDATŲ STIPENDIJAI GAUTI </w:t>
      </w:r>
    </w:p>
    <w:p w14:paraId="56F696A0" w14:textId="77777777" w:rsidR="00063D28" w:rsidRPr="00247626" w:rsidRDefault="00063D28" w:rsidP="00063D28">
      <w:pPr>
        <w:spacing w:after="0"/>
        <w:ind w:left="360"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ATRANKOS KRITERIJAI</w:t>
      </w:r>
    </w:p>
    <w:p w14:paraId="4CFD6705" w14:textId="77777777" w:rsidR="00063D28" w:rsidRPr="00247626" w:rsidRDefault="00063D28" w:rsidP="00063D28">
      <w:pPr>
        <w:spacing w:after="0"/>
        <w:ind w:left="360" w:right="-23"/>
        <w:rPr>
          <w:rFonts w:ascii="Times New Roman" w:hAnsi="Times New Roman" w:cs="Times New Roman"/>
          <w:sz w:val="24"/>
          <w:szCs w:val="24"/>
          <w:lang w:val="lt-LT"/>
        </w:rPr>
      </w:pPr>
    </w:p>
    <w:p w14:paraId="3065FE10" w14:textId="77777777" w:rsidR="00063D28" w:rsidRPr="00247626" w:rsidRDefault="00063D28"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Konkursas stipendijai gauti (toliau – Konkursas) skelbiamas pavasario semestre. Informacija</w:t>
      </w:r>
    </w:p>
    <w:p w14:paraId="53D07E15" w14:textId="77777777" w:rsidR="00063D28" w:rsidRPr="00247626" w:rsidRDefault="00063D28" w:rsidP="00DF1D26">
      <w:pPr>
        <w:spacing w:after="0"/>
        <w:ind w:left="360"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apie konkursą ir kita aktuali informacija apie Stipendiją talpinama Universiteto interneto svetainėje ir / ar Steigėjo interneto svetainėje, taip pat Universiteto ir Steigėjo socialinio tinklo „Facebook“ paskyrose.</w:t>
      </w:r>
      <w:r w:rsidR="003C0B95"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 xml:space="preserve">Informacija </w:t>
      </w:r>
      <w:r w:rsidR="003C0B95" w:rsidRPr="00247626">
        <w:rPr>
          <w:rFonts w:ascii="Times New Roman" w:hAnsi="Times New Roman" w:cs="Times New Roman"/>
          <w:sz w:val="24"/>
          <w:szCs w:val="24"/>
          <w:lang w:val="lt-LT"/>
        </w:rPr>
        <w:t>taip pat gali būti viešinama Universiteto ir / ar Steigėjo informaciniuose leidiniuose.</w:t>
      </w:r>
    </w:p>
    <w:p w14:paraId="0081D668" w14:textId="77777777" w:rsidR="003C0B95" w:rsidRPr="00247626" w:rsidRDefault="003C0B95" w:rsidP="00DF1D26">
      <w:pPr>
        <w:pStyle w:val="Sraopastraipa"/>
        <w:numPr>
          <w:ilvl w:val="0"/>
          <w:numId w:val="3"/>
        </w:num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Konkurse gali dalyvauti studentai, atitinkantys šiuos kriterijus:</w:t>
      </w:r>
    </w:p>
    <w:p w14:paraId="100B010B" w14:textId="77777777" w:rsidR="003C0B95" w:rsidRPr="00247626" w:rsidRDefault="003C0B95" w:rsidP="00DF1D26">
      <w:pPr>
        <w:spacing w:after="0"/>
        <w:ind w:right="-23"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7.1 pažangūs pirmos studijų pakopos 3-4 kurso, antros pakopos visų kursų ir vientisosios</w:t>
      </w:r>
    </w:p>
    <w:p w14:paraId="1133AB63" w14:textId="77777777" w:rsidR="003C0B95" w:rsidRPr="00247626" w:rsidRDefault="003C0B95" w:rsidP="00DF1D26">
      <w:p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studijų pakopos 3-6 kurso studentai;</w:t>
      </w:r>
    </w:p>
    <w:p w14:paraId="0642B046" w14:textId="77777777" w:rsidR="003C0B95" w:rsidRPr="00247626" w:rsidRDefault="003C0B95" w:rsidP="00DF1D26">
      <w:p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ab/>
        <w:t>7.2 studentai, kurių paskutinių dviejų semestrų svertinis rezultatų</w:t>
      </w:r>
      <w:r w:rsidR="00F36A10" w:rsidRPr="00247626">
        <w:rPr>
          <w:rFonts w:ascii="Times New Roman" w:hAnsi="Times New Roman" w:cs="Times New Roman"/>
          <w:sz w:val="24"/>
          <w:szCs w:val="24"/>
          <w:lang w:val="lt-LT"/>
        </w:rPr>
        <w:t xml:space="preserve"> vidurkis yra didesnis nei 9 balai;</w:t>
      </w:r>
      <w:r w:rsidR="001B630A" w:rsidRPr="00247626">
        <w:rPr>
          <w:rFonts w:ascii="Times New Roman" w:hAnsi="Times New Roman" w:cs="Times New Roman"/>
          <w:sz w:val="24"/>
          <w:szCs w:val="24"/>
          <w:lang w:val="lt-LT"/>
        </w:rPr>
        <w:t xml:space="preserve"> </w:t>
      </w:r>
    </w:p>
    <w:p w14:paraId="47712B35" w14:textId="77777777" w:rsidR="00F36A10" w:rsidRPr="00247626" w:rsidRDefault="00F36A10" w:rsidP="00DF1D26">
      <w:p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ab/>
        <w:t>7.3 studentai, pasiekę ypatingai aukštų nacionalinės ar tarptautinės reikšmės mokslo rezultatų.</w:t>
      </w:r>
    </w:p>
    <w:p w14:paraId="5B93742B" w14:textId="591DEDF4" w:rsidR="0041571B" w:rsidRPr="00247626" w:rsidRDefault="0041571B" w:rsidP="00DF1D26">
      <w:pPr>
        <w:spacing w:after="0"/>
        <w:ind w:right="-23"/>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ab/>
        <w:t xml:space="preserve">8. Kandidatai turi iki skelbime nurodyto termino pateikti </w:t>
      </w:r>
      <w:r w:rsidR="00487D16">
        <w:rPr>
          <w:rFonts w:ascii="Times New Roman" w:hAnsi="Times New Roman" w:cs="Times New Roman"/>
          <w:sz w:val="24"/>
          <w:szCs w:val="24"/>
          <w:lang w:val="lt-LT"/>
        </w:rPr>
        <w:t>M</w:t>
      </w:r>
      <w:r w:rsidRPr="00247626">
        <w:rPr>
          <w:rFonts w:ascii="Times New Roman" w:hAnsi="Times New Roman" w:cs="Times New Roman"/>
          <w:sz w:val="24"/>
          <w:szCs w:val="24"/>
          <w:lang w:val="lt-LT"/>
        </w:rPr>
        <w:t>okslo</w:t>
      </w:r>
      <w:r w:rsidR="00F33725">
        <w:rPr>
          <w:rFonts w:ascii="Times New Roman" w:hAnsi="Times New Roman" w:cs="Times New Roman"/>
          <w:sz w:val="24"/>
          <w:szCs w:val="24"/>
          <w:lang w:val="lt-LT"/>
        </w:rPr>
        <w:t xml:space="preserve"> ir</w:t>
      </w:r>
      <w:r w:rsidR="005A5C8D"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inovacijų skyriui:</w:t>
      </w:r>
    </w:p>
    <w:p w14:paraId="42DC8AF5" w14:textId="77777777" w:rsidR="00D53D5D" w:rsidRPr="00247626" w:rsidRDefault="0041571B" w:rsidP="00DF1D26">
      <w:pPr>
        <w:pStyle w:val="Default"/>
        <w:jc w:val="both"/>
      </w:pPr>
      <w:r w:rsidRPr="00247626">
        <w:tab/>
        <w:t xml:space="preserve">8.1 </w:t>
      </w:r>
      <w:r w:rsidR="005A5C8D" w:rsidRPr="00247626">
        <w:t>p</w:t>
      </w:r>
      <w:r w:rsidRPr="00247626">
        <w:t>rašymą skirti Stipendiją (1 priedas)</w:t>
      </w:r>
      <w:r w:rsidR="001E517F">
        <w:t xml:space="preserve">; </w:t>
      </w:r>
      <w:r w:rsidR="00B5130A" w:rsidRPr="00247626">
        <w:t>dokumentus, įrodančius Kandidato pasiekimus mokslinėje veikloje</w:t>
      </w:r>
      <w:r w:rsidR="00CF401E" w:rsidRPr="00247626">
        <w:t>:</w:t>
      </w:r>
      <w:r w:rsidRPr="00247626">
        <w:t xml:space="preserve"> </w:t>
      </w:r>
      <w:r w:rsidR="00D53D5D" w:rsidRPr="00247626">
        <w:t xml:space="preserve">svertinį paskutinių dviejų semestrų studijų vidurkį, mokslinių publikacijų sąrašą už praėjusius kalendorinius metus (6 kurso studentai už praėjusius ir einamuosius metus) ir straipsnių kopijas (mokslinių darbų rinkiniuose, recenzuojamuose mokslo žurnaluose, mokslo studijų leidiniuose bei kt.). </w:t>
      </w:r>
      <w:r w:rsidR="00D53D5D" w:rsidRPr="00247626">
        <w:lastRenderedPageBreak/>
        <w:t xml:space="preserve">Kai straipsnis dar nėra publikuotas žurnale, pateikiamas vyriausiojo redaktoriaus patvirtinimas, kad straipsnis priimtas publikuoti. Informaciją apie dalyvavimą studentų mokslinėje veikloje (skaitytų pranešimų pavadinimus, konferencijų pavadinimus, laimėtas prizines vietas bei kt.). </w:t>
      </w:r>
    </w:p>
    <w:p w14:paraId="21CBC414" w14:textId="77777777" w:rsidR="005A5C8D" w:rsidRPr="00247626" w:rsidRDefault="005A5C8D" w:rsidP="00DF1D26">
      <w:pPr>
        <w:spacing w:after="0"/>
        <w:ind w:firstLine="720"/>
        <w:jc w:val="both"/>
        <w:rPr>
          <w:rFonts w:ascii="Times New Roman" w:hAnsi="Times New Roman" w:cs="Times New Roman"/>
          <w:sz w:val="24"/>
          <w:szCs w:val="24"/>
        </w:rPr>
      </w:pPr>
      <w:r w:rsidRPr="00247626">
        <w:rPr>
          <w:rFonts w:ascii="Times New Roman" w:hAnsi="Times New Roman" w:cs="Times New Roman"/>
          <w:sz w:val="24"/>
          <w:szCs w:val="24"/>
        </w:rPr>
        <w:t xml:space="preserve">8.2 pažymas apie studijų rezultatus ir, jei studentas yra baigęs biomedicinos mokslo srities bakalauro studijas, bakalauro diplomo ir jo priedėlio kopijas. </w:t>
      </w:r>
    </w:p>
    <w:p w14:paraId="212DFC66" w14:textId="77777777" w:rsidR="005A5C8D" w:rsidRPr="00247626" w:rsidRDefault="005A5C8D" w:rsidP="00DF1D26">
      <w:pPr>
        <w:spacing w:after="0"/>
        <w:ind w:firstLine="720"/>
        <w:jc w:val="both"/>
        <w:rPr>
          <w:rFonts w:ascii="Times New Roman" w:hAnsi="Times New Roman" w:cs="Times New Roman"/>
          <w:sz w:val="24"/>
          <w:szCs w:val="24"/>
        </w:rPr>
      </w:pPr>
      <w:r w:rsidRPr="00247626">
        <w:rPr>
          <w:rFonts w:ascii="Times New Roman" w:hAnsi="Times New Roman" w:cs="Times New Roman"/>
          <w:sz w:val="24"/>
          <w:szCs w:val="24"/>
        </w:rPr>
        <w:t xml:space="preserve">9. Stipendijai skirti Vilniaus universiteto Medicinos fakulteto dekano įsakymu sudaroma vertinimo komisija (toliau – Komisija). Komisija sudaroma iš Steigėjo administracijos, šakinių padalinių ir studentų atstovybės atstovų. </w:t>
      </w:r>
    </w:p>
    <w:p w14:paraId="7C389351" w14:textId="77777777" w:rsidR="005A5C8D" w:rsidRPr="00247626" w:rsidRDefault="005A5C8D" w:rsidP="00DF1D26">
      <w:pPr>
        <w:spacing w:after="0"/>
        <w:ind w:firstLine="720"/>
        <w:jc w:val="both"/>
        <w:rPr>
          <w:rFonts w:ascii="Times New Roman" w:hAnsi="Times New Roman" w:cs="Times New Roman"/>
          <w:sz w:val="24"/>
          <w:szCs w:val="24"/>
        </w:rPr>
      </w:pPr>
      <w:r w:rsidRPr="00247626">
        <w:rPr>
          <w:rFonts w:ascii="Times New Roman" w:hAnsi="Times New Roman" w:cs="Times New Roman"/>
          <w:sz w:val="24"/>
          <w:szCs w:val="24"/>
        </w:rPr>
        <w:t xml:space="preserve">10. Komisijos nariams už darbą vertinimo veikloje nėra papildomai atlyginama. </w:t>
      </w:r>
    </w:p>
    <w:p w14:paraId="21788875" w14:textId="77777777" w:rsidR="005A5C8D" w:rsidRPr="00247626" w:rsidRDefault="005A5C8D" w:rsidP="00DF1D26">
      <w:pPr>
        <w:spacing w:after="0"/>
        <w:ind w:firstLine="720"/>
        <w:jc w:val="both"/>
        <w:rPr>
          <w:rFonts w:ascii="Times New Roman" w:hAnsi="Times New Roman" w:cs="Times New Roman"/>
          <w:sz w:val="24"/>
          <w:szCs w:val="24"/>
        </w:rPr>
      </w:pPr>
      <w:r w:rsidRPr="00247626">
        <w:rPr>
          <w:rFonts w:ascii="Times New Roman" w:hAnsi="Times New Roman" w:cs="Times New Roman"/>
          <w:sz w:val="24"/>
          <w:szCs w:val="24"/>
        </w:rPr>
        <w:t xml:space="preserve">11. Komisija, gavusi Kandidatų paraiškas ir įvertinusi informaciją apie pasiekimus, per penkias darbo dienas nustato siūlomus Stipendijų gavėjus surinkusius daugiausiai balų gauti Stipendiją pagal šiuos kriterijus: </w:t>
      </w:r>
    </w:p>
    <w:p w14:paraId="2817B810" w14:textId="77777777" w:rsidR="005A5C8D" w:rsidRPr="00247626" w:rsidRDefault="005A5C8D" w:rsidP="00DF1D26">
      <w:pPr>
        <w:spacing w:after="0"/>
        <w:ind w:firstLine="720"/>
        <w:jc w:val="both"/>
        <w:rPr>
          <w:rFonts w:ascii="Times New Roman" w:hAnsi="Times New Roman" w:cs="Times New Roman"/>
          <w:sz w:val="24"/>
          <w:szCs w:val="24"/>
        </w:rPr>
      </w:pPr>
      <w:r w:rsidRPr="00247626">
        <w:rPr>
          <w:rFonts w:ascii="Times New Roman" w:hAnsi="Times New Roman" w:cs="Times New Roman"/>
          <w:sz w:val="24"/>
          <w:szCs w:val="24"/>
        </w:rPr>
        <w:t xml:space="preserve">11.1 moksliniai studento pasiekimai – pasaulio, Europos arba nacionalinių mokslinių konkursų 1–3 vietos nugalėtojas (11.1 lentelė); </w:t>
      </w:r>
    </w:p>
    <w:p w14:paraId="30FD0333" w14:textId="77777777" w:rsidR="005A5C8D" w:rsidRPr="00247626" w:rsidRDefault="005A5C8D" w:rsidP="00DF1D26">
      <w:pPr>
        <w:spacing w:after="0"/>
        <w:ind w:right="-23" w:firstLine="720"/>
        <w:jc w:val="both"/>
        <w:rPr>
          <w:rFonts w:ascii="Times New Roman" w:hAnsi="Times New Roman" w:cs="Times New Roman"/>
          <w:strike/>
          <w:sz w:val="24"/>
          <w:szCs w:val="24"/>
          <w:highlight w:val="yellow"/>
          <w:lang w:val="lt-LT"/>
        </w:rPr>
      </w:pPr>
    </w:p>
    <w:p w14:paraId="757076A5" w14:textId="77777777" w:rsidR="00E76941" w:rsidRPr="00247626" w:rsidRDefault="002A64A6" w:rsidP="00DF1D26">
      <w:pPr>
        <w:spacing w:after="0"/>
        <w:ind w:right="-23"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11.1 </w:t>
      </w:r>
      <w:r w:rsidR="00212B1F" w:rsidRPr="00247626">
        <w:rPr>
          <w:rFonts w:ascii="Times New Roman" w:hAnsi="Times New Roman" w:cs="Times New Roman"/>
          <w:sz w:val="24"/>
          <w:szCs w:val="24"/>
          <w:lang w:val="lt-LT"/>
        </w:rPr>
        <w:t>lentelė</w:t>
      </w:r>
      <w:r w:rsidR="00487D16">
        <w:rPr>
          <w:rFonts w:ascii="Times New Roman" w:hAnsi="Times New Roman" w:cs="Times New Roman"/>
          <w:sz w:val="24"/>
          <w:szCs w:val="24"/>
          <w:lang w:val="lt-LT"/>
        </w:rPr>
        <w:t>.</w:t>
      </w:r>
      <w:r w:rsidR="00212B1F" w:rsidRPr="00247626">
        <w:rPr>
          <w:rFonts w:ascii="Times New Roman" w:hAnsi="Times New Roman" w:cs="Times New Roman"/>
          <w:sz w:val="24"/>
          <w:szCs w:val="24"/>
          <w:lang w:val="lt-LT"/>
        </w:rPr>
        <w:t xml:space="preserve"> Balai skiriami už </w:t>
      </w:r>
      <w:r w:rsidR="007579D8" w:rsidRPr="00247626">
        <w:rPr>
          <w:rFonts w:ascii="Times New Roman" w:hAnsi="Times New Roman" w:cs="Times New Roman"/>
          <w:sz w:val="24"/>
          <w:szCs w:val="24"/>
          <w:lang w:val="lt-LT"/>
        </w:rPr>
        <w:t>1-3 vietas</w:t>
      </w:r>
      <w:r w:rsidR="006848FF" w:rsidRPr="00247626">
        <w:rPr>
          <w:rFonts w:ascii="Times New Roman" w:hAnsi="Times New Roman" w:cs="Times New Roman"/>
          <w:sz w:val="24"/>
          <w:szCs w:val="24"/>
          <w:lang w:val="lt-LT"/>
        </w:rPr>
        <w:t xml:space="preserve"> moksliniuose konkursuose</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7380"/>
        <w:gridCol w:w="1478"/>
      </w:tblGrid>
      <w:tr w:rsidR="00485754" w:rsidRPr="00247626" w14:paraId="03148F4E" w14:textId="77777777" w:rsidTr="00485754">
        <w:trPr>
          <w:trHeight w:val="690"/>
        </w:trPr>
        <w:tc>
          <w:tcPr>
            <w:tcW w:w="7815" w:type="dxa"/>
            <w:gridSpan w:val="2"/>
          </w:tcPr>
          <w:p w14:paraId="76847DD7" w14:textId="77777777" w:rsidR="004742AF" w:rsidRPr="00247626" w:rsidRDefault="004742AF" w:rsidP="004742AF">
            <w:pPr>
              <w:spacing w:after="0" w:line="240" w:lineRule="auto"/>
              <w:ind w:right="-23"/>
              <w:jc w:val="center"/>
              <w:rPr>
                <w:rFonts w:ascii="Times New Roman" w:hAnsi="Times New Roman" w:cs="Times New Roman"/>
                <w:b/>
                <w:sz w:val="24"/>
                <w:szCs w:val="24"/>
                <w:lang w:val="lt-LT"/>
              </w:rPr>
            </w:pPr>
          </w:p>
          <w:p w14:paraId="53DCA281" w14:textId="77777777" w:rsidR="00485754" w:rsidRPr="00247626" w:rsidRDefault="00485754" w:rsidP="004742AF">
            <w:pPr>
              <w:spacing w:after="0" w:line="240" w:lineRule="auto"/>
              <w:ind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PASAULIO, EUROPOS ARBA NACIONALINIŲ MOKSLINIŲ KONKURSŲ 1-3 VIETOS NUGALĖTOJAS</w:t>
            </w:r>
          </w:p>
          <w:p w14:paraId="52532360" w14:textId="77777777" w:rsidR="004742AF" w:rsidRPr="00247626" w:rsidRDefault="004742AF" w:rsidP="004742AF">
            <w:pPr>
              <w:spacing w:after="0" w:line="240" w:lineRule="auto"/>
              <w:ind w:right="-23"/>
              <w:jc w:val="center"/>
              <w:rPr>
                <w:rFonts w:ascii="Times New Roman" w:hAnsi="Times New Roman" w:cs="Times New Roman"/>
                <w:b/>
                <w:sz w:val="24"/>
                <w:szCs w:val="24"/>
                <w:lang w:val="lt-LT"/>
              </w:rPr>
            </w:pPr>
          </w:p>
        </w:tc>
        <w:tc>
          <w:tcPr>
            <w:tcW w:w="1478" w:type="dxa"/>
          </w:tcPr>
          <w:p w14:paraId="5A810505" w14:textId="77777777" w:rsidR="004742AF" w:rsidRPr="00247626" w:rsidRDefault="004742AF" w:rsidP="00485754">
            <w:pPr>
              <w:spacing w:after="0"/>
              <w:ind w:right="-23"/>
              <w:jc w:val="center"/>
              <w:rPr>
                <w:rFonts w:ascii="Times New Roman" w:hAnsi="Times New Roman" w:cs="Times New Roman"/>
                <w:b/>
                <w:sz w:val="24"/>
                <w:szCs w:val="24"/>
                <w:lang w:val="lt-LT"/>
              </w:rPr>
            </w:pPr>
          </w:p>
          <w:p w14:paraId="22AA8748" w14:textId="77777777" w:rsidR="00485754" w:rsidRPr="00247626" w:rsidRDefault="00485754" w:rsidP="004742AF">
            <w:pPr>
              <w:ind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Skiriamas balas</w:t>
            </w:r>
          </w:p>
        </w:tc>
      </w:tr>
      <w:tr w:rsidR="00485754" w:rsidRPr="00247626" w14:paraId="4DAE6118" w14:textId="77777777" w:rsidTr="00485754">
        <w:trPr>
          <w:trHeight w:val="240"/>
        </w:trPr>
        <w:tc>
          <w:tcPr>
            <w:tcW w:w="435" w:type="dxa"/>
          </w:tcPr>
          <w:p w14:paraId="46CA5503"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w:t>
            </w:r>
          </w:p>
        </w:tc>
        <w:tc>
          <w:tcPr>
            <w:tcW w:w="7380" w:type="dxa"/>
          </w:tcPr>
          <w:p w14:paraId="5B2C3E57"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Pasaulio arba Europos mokslinio konkurso 1 vietos nugalėtojas</w:t>
            </w:r>
          </w:p>
        </w:tc>
        <w:tc>
          <w:tcPr>
            <w:tcW w:w="1478" w:type="dxa"/>
          </w:tcPr>
          <w:p w14:paraId="4B606FD0"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20</w:t>
            </w:r>
          </w:p>
        </w:tc>
      </w:tr>
      <w:tr w:rsidR="00485754" w:rsidRPr="00247626" w14:paraId="1A7D8298" w14:textId="77777777" w:rsidTr="00485754">
        <w:trPr>
          <w:trHeight w:val="255"/>
        </w:trPr>
        <w:tc>
          <w:tcPr>
            <w:tcW w:w="435" w:type="dxa"/>
          </w:tcPr>
          <w:p w14:paraId="35CFAA17"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w:t>
            </w:r>
          </w:p>
        </w:tc>
        <w:tc>
          <w:tcPr>
            <w:tcW w:w="7380" w:type="dxa"/>
          </w:tcPr>
          <w:p w14:paraId="7ABCFC0F"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Pasaulio arba Europos mokslinio konkurso 2 vietos nugalėtojas</w:t>
            </w:r>
          </w:p>
        </w:tc>
        <w:tc>
          <w:tcPr>
            <w:tcW w:w="1478" w:type="dxa"/>
          </w:tcPr>
          <w:p w14:paraId="3F1EC522"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15</w:t>
            </w:r>
          </w:p>
        </w:tc>
      </w:tr>
      <w:tr w:rsidR="00485754" w:rsidRPr="00247626" w14:paraId="222E65C0" w14:textId="77777777" w:rsidTr="00485754">
        <w:trPr>
          <w:trHeight w:val="285"/>
        </w:trPr>
        <w:tc>
          <w:tcPr>
            <w:tcW w:w="435" w:type="dxa"/>
          </w:tcPr>
          <w:p w14:paraId="5C07C181"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3</w:t>
            </w:r>
          </w:p>
        </w:tc>
        <w:tc>
          <w:tcPr>
            <w:tcW w:w="7380" w:type="dxa"/>
          </w:tcPr>
          <w:p w14:paraId="30976C39"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Pasaulio arba Europos mokslinio konkurso 3 vietos nugalėtojas</w:t>
            </w:r>
          </w:p>
        </w:tc>
        <w:tc>
          <w:tcPr>
            <w:tcW w:w="1478" w:type="dxa"/>
          </w:tcPr>
          <w:p w14:paraId="3C1F91F0"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r w:rsidR="00485754" w:rsidRPr="00247626" w14:paraId="45CD6FDC" w14:textId="77777777" w:rsidTr="00485754">
        <w:trPr>
          <w:trHeight w:val="165"/>
        </w:trPr>
        <w:tc>
          <w:tcPr>
            <w:tcW w:w="435" w:type="dxa"/>
          </w:tcPr>
          <w:p w14:paraId="69024E1D"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4</w:t>
            </w:r>
          </w:p>
        </w:tc>
        <w:tc>
          <w:tcPr>
            <w:tcW w:w="7380" w:type="dxa"/>
          </w:tcPr>
          <w:p w14:paraId="187BA6CC" w14:textId="77777777" w:rsidR="00485754" w:rsidRPr="00247626" w:rsidRDefault="00485754" w:rsidP="00976026">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Nacionalinių</w:t>
            </w:r>
            <w:r w:rsidR="00976026"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mokslinio konkurso 1 vietos nugalėtojas</w:t>
            </w:r>
          </w:p>
        </w:tc>
        <w:tc>
          <w:tcPr>
            <w:tcW w:w="1478" w:type="dxa"/>
          </w:tcPr>
          <w:p w14:paraId="5ABAA80A"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r w:rsidR="00485754" w:rsidRPr="00247626" w14:paraId="7B7CF833" w14:textId="77777777" w:rsidTr="00485754">
        <w:trPr>
          <w:trHeight w:val="165"/>
        </w:trPr>
        <w:tc>
          <w:tcPr>
            <w:tcW w:w="435" w:type="dxa"/>
          </w:tcPr>
          <w:p w14:paraId="754917CC"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5</w:t>
            </w:r>
          </w:p>
        </w:tc>
        <w:tc>
          <w:tcPr>
            <w:tcW w:w="7380" w:type="dxa"/>
          </w:tcPr>
          <w:p w14:paraId="1022D4E3" w14:textId="77777777" w:rsidR="00485754" w:rsidRPr="00247626" w:rsidRDefault="00485754" w:rsidP="00976026">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Nacionalinių</w:t>
            </w:r>
            <w:r w:rsidR="00976026"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mokslinio konkurso 2 vietos nugalėtojas</w:t>
            </w:r>
          </w:p>
        </w:tc>
        <w:tc>
          <w:tcPr>
            <w:tcW w:w="1478" w:type="dxa"/>
          </w:tcPr>
          <w:p w14:paraId="234DD1F9"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7</w:t>
            </w:r>
          </w:p>
        </w:tc>
      </w:tr>
      <w:tr w:rsidR="00485754" w:rsidRPr="00247626" w14:paraId="24DD2F81" w14:textId="77777777" w:rsidTr="00485754">
        <w:trPr>
          <w:trHeight w:val="118"/>
        </w:trPr>
        <w:tc>
          <w:tcPr>
            <w:tcW w:w="435" w:type="dxa"/>
            <w:tcBorders>
              <w:bottom w:val="single" w:sz="4" w:space="0" w:color="auto"/>
            </w:tcBorders>
          </w:tcPr>
          <w:p w14:paraId="044AA5F5"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6</w:t>
            </w:r>
          </w:p>
        </w:tc>
        <w:tc>
          <w:tcPr>
            <w:tcW w:w="7380" w:type="dxa"/>
            <w:tcBorders>
              <w:bottom w:val="single" w:sz="4" w:space="0" w:color="auto"/>
            </w:tcBorders>
          </w:tcPr>
          <w:p w14:paraId="3ECD4AFF" w14:textId="77777777" w:rsidR="00485754" w:rsidRPr="00247626" w:rsidRDefault="00485754" w:rsidP="00976026">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Nacionalinių</w:t>
            </w:r>
            <w:r w:rsidR="00976026"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mokslinio konkurso 3 vietos nugalėtojas</w:t>
            </w:r>
          </w:p>
        </w:tc>
        <w:tc>
          <w:tcPr>
            <w:tcW w:w="1478" w:type="dxa"/>
          </w:tcPr>
          <w:p w14:paraId="64C2EBCE"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5</w:t>
            </w:r>
          </w:p>
        </w:tc>
      </w:tr>
    </w:tbl>
    <w:p w14:paraId="54743065" w14:textId="77777777" w:rsidR="00212B1F" w:rsidRPr="00247626" w:rsidRDefault="00212B1F" w:rsidP="00212B1F">
      <w:pPr>
        <w:rPr>
          <w:rFonts w:ascii="Times New Roman" w:hAnsi="Times New Roman" w:cs="Times New Roman"/>
          <w:sz w:val="24"/>
          <w:szCs w:val="24"/>
          <w:lang w:val="lt-LT"/>
        </w:rPr>
      </w:pPr>
    </w:p>
    <w:p w14:paraId="087165F1" w14:textId="77777777" w:rsidR="00212B1F" w:rsidRPr="00247626" w:rsidRDefault="00212B1F" w:rsidP="00212B1F">
      <w:pPr>
        <w:rPr>
          <w:rFonts w:ascii="Times New Roman" w:hAnsi="Times New Roman" w:cs="Times New Roman"/>
          <w:sz w:val="24"/>
          <w:szCs w:val="24"/>
          <w:lang w:val="lt-LT"/>
        </w:rPr>
      </w:pPr>
    </w:p>
    <w:p w14:paraId="01607A77" w14:textId="77777777" w:rsidR="00212B1F" w:rsidRPr="00247626" w:rsidRDefault="00212B1F" w:rsidP="00212B1F">
      <w:pPr>
        <w:rPr>
          <w:rFonts w:ascii="Times New Roman" w:hAnsi="Times New Roman" w:cs="Times New Roman"/>
          <w:sz w:val="24"/>
          <w:szCs w:val="24"/>
          <w:lang w:val="lt-LT"/>
        </w:rPr>
      </w:pPr>
    </w:p>
    <w:p w14:paraId="6D46C546" w14:textId="77777777" w:rsidR="00212B1F" w:rsidRPr="00247626" w:rsidRDefault="00212B1F" w:rsidP="00212B1F">
      <w:pPr>
        <w:rPr>
          <w:rFonts w:ascii="Times New Roman" w:hAnsi="Times New Roman" w:cs="Times New Roman"/>
          <w:sz w:val="24"/>
          <w:szCs w:val="24"/>
          <w:lang w:val="lt-LT"/>
        </w:rPr>
      </w:pPr>
    </w:p>
    <w:p w14:paraId="4F0B086A" w14:textId="77777777" w:rsidR="00212B1F" w:rsidRPr="00247626" w:rsidRDefault="00212B1F" w:rsidP="00212B1F">
      <w:pPr>
        <w:rPr>
          <w:rFonts w:ascii="Times New Roman" w:hAnsi="Times New Roman" w:cs="Times New Roman"/>
          <w:sz w:val="24"/>
          <w:szCs w:val="24"/>
          <w:lang w:val="lt-LT"/>
        </w:rPr>
      </w:pPr>
    </w:p>
    <w:p w14:paraId="754EA4CB" w14:textId="77777777" w:rsidR="00212B1F" w:rsidRPr="00247626" w:rsidRDefault="00212B1F" w:rsidP="00212B1F">
      <w:pPr>
        <w:rPr>
          <w:rFonts w:ascii="Times New Roman" w:hAnsi="Times New Roman" w:cs="Times New Roman"/>
          <w:sz w:val="24"/>
          <w:szCs w:val="24"/>
          <w:lang w:val="lt-LT"/>
        </w:rPr>
      </w:pPr>
    </w:p>
    <w:p w14:paraId="6514FB3A" w14:textId="77777777" w:rsidR="00247626" w:rsidRDefault="00247626" w:rsidP="007579D8">
      <w:pPr>
        <w:spacing w:after="0"/>
        <w:ind w:firstLine="720"/>
        <w:rPr>
          <w:rFonts w:ascii="Times New Roman" w:hAnsi="Times New Roman" w:cs="Times New Roman"/>
          <w:sz w:val="24"/>
          <w:szCs w:val="24"/>
          <w:lang w:val="lt-LT"/>
        </w:rPr>
      </w:pPr>
    </w:p>
    <w:p w14:paraId="70F6C718" w14:textId="77777777" w:rsidR="007579D8" w:rsidRPr="00247626" w:rsidRDefault="003F45ED"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11.2 moksliniai student</w:t>
      </w:r>
      <w:r w:rsidR="00487D16">
        <w:rPr>
          <w:rFonts w:ascii="Times New Roman" w:hAnsi="Times New Roman" w:cs="Times New Roman"/>
          <w:sz w:val="24"/>
          <w:szCs w:val="24"/>
          <w:lang w:val="lt-LT"/>
        </w:rPr>
        <w:t>o</w:t>
      </w:r>
      <w:r w:rsidRPr="00247626">
        <w:rPr>
          <w:rFonts w:ascii="Times New Roman" w:hAnsi="Times New Roman" w:cs="Times New Roman"/>
          <w:sz w:val="24"/>
          <w:szCs w:val="24"/>
          <w:lang w:val="lt-LT"/>
        </w:rPr>
        <w:t xml:space="preserve"> pasiekimai </w:t>
      </w:r>
      <w:r w:rsidR="007579D8" w:rsidRPr="00247626">
        <w:rPr>
          <w:rFonts w:ascii="Times New Roman" w:hAnsi="Times New Roman" w:cs="Times New Roman"/>
          <w:sz w:val="24"/>
          <w:szCs w:val="24"/>
          <w:lang w:val="lt-LT"/>
        </w:rPr>
        <w:t>–</w:t>
      </w:r>
      <w:r w:rsidR="00485754" w:rsidRPr="00247626">
        <w:rPr>
          <w:rFonts w:ascii="Times New Roman" w:hAnsi="Times New Roman" w:cs="Times New Roman"/>
          <w:sz w:val="24"/>
          <w:szCs w:val="24"/>
          <w:lang w:val="lt-LT"/>
        </w:rPr>
        <w:t xml:space="preserve"> </w:t>
      </w:r>
      <w:r w:rsidR="007579D8" w:rsidRPr="00247626">
        <w:rPr>
          <w:rFonts w:ascii="Times New Roman" w:hAnsi="Times New Roman" w:cs="Times New Roman"/>
          <w:sz w:val="24"/>
          <w:szCs w:val="24"/>
          <w:lang w:val="lt-LT"/>
        </w:rPr>
        <w:t xml:space="preserve">mokslinės </w:t>
      </w:r>
      <w:r w:rsidR="00976026" w:rsidRPr="00247626">
        <w:rPr>
          <w:rFonts w:ascii="Times New Roman" w:hAnsi="Times New Roman" w:cs="Times New Roman"/>
          <w:sz w:val="24"/>
          <w:szCs w:val="24"/>
          <w:lang w:val="lt-LT"/>
        </w:rPr>
        <w:t xml:space="preserve">studentų </w:t>
      </w:r>
      <w:r w:rsidR="007579D8" w:rsidRPr="00247626">
        <w:rPr>
          <w:rFonts w:ascii="Times New Roman" w:hAnsi="Times New Roman" w:cs="Times New Roman"/>
          <w:sz w:val="24"/>
          <w:szCs w:val="24"/>
          <w:lang w:val="lt-LT"/>
        </w:rPr>
        <w:t>publikacij</w:t>
      </w:r>
      <w:r w:rsidR="00976026" w:rsidRPr="00247626">
        <w:rPr>
          <w:rFonts w:ascii="Times New Roman" w:hAnsi="Times New Roman" w:cs="Times New Roman"/>
          <w:sz w:val="24"/>
          <w:szCs w:val="24"/>
          <w:lang w:val="lt-LT"/>
        </w:rPr>
        <w:t>o</w:t>
      </w:r>
      <w:r w:rsidR="00E308A5" w:rsidRPr="00247626">
        <w:rPr>
          <w:rFonts w:ascii="Times New Roman" w:hAnsi="Times New Roman" w:cs="Times New Roman"/>
          <w:sz w:val="24"/>
          <w:szCs w:val="24"/>
          <w:lang w:val="lt-LT"/>
        </w:rPr>
        <w:t>s</w:t>
      </w:r>
      <w:r w:rsidR="00976026" w:rsidRPr="00247626">
        <w:rPr>
          <w:rFonts w:ascii="Times New Roman" w:hAnsi="Times New Roman" w:cs="Times New Roman"/>
          <w:sz w:val="24"/>
          <w:szCs w:val="24"/>
          <w:lang w:val="lt-LT"/>
        </w:rPr>
        <w:t xml:space="preserve"> (11.2 lentelė)</w:t>
      </w:r>
      <w:r w:rsidR="007579D8" w:rsidRPr="00247626">
        <w:rPr>
          <w:rFonts w:ascii="Times New Roman" w:hAnsi="Times New Roman" w:cs="Times New Roman"/>
          <w:sz w:val="24"/>
          <w:szCs w:val="24"/>
          <w:lang w:val="lt-LT"/>
        </w:rPr>
        <w:t>, kai studentas yra 1-3 bendraautorius</w:t>
      </w:r>
      <w:r w:rsidR="004742AF" w:rsidRPr="00247626">
        <w:rPr>
          <w:rFonts w:ascii="Times New Roman" w:hAnsi="Times New Roman" w:cs="Times New Roman"/>
          <w:sz w:val="24"/>
          <w:szCs w:val="24"/>
          <w:lang w:val="lt-LT"/>
        </w:rPr>
        <w:t>;</w:t>
      </w:r>
    </w:p>
    <w:p w14:paraId="4640DA8E" w14:textId="77777777" w:rsidR="00976026" w:rsidRPr="00247626" w:rsidRDefault="00976026" w:rsidP="00DF1D26">
      <w:pPr>
        <w:spacing w:after="0"/>
        <w:ind w:firstLine="720"/>
        <w:jc w:val="both"/>
        <w:rPr>
          <w:rFonts w:ascii="Times New Roman" w:hAnsi="Times New Roman" w:cs="Times New Roman"/>
          <w:sz w:val="24"/>
          <w:szCs w:val="24"/>
          <w:lang w:val="lt-LT"/>
        </w:rPr>
      </w:pPr>
    </w:p>
    <w:p w14:paraId="410D56B9" w14:textId="77777777" w:rsidR="00E76941" w:rsidRPr="00247626" w:rsidRDefault="009A0782"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11.2 lentelė Balai ski</w:t>
      </w:r>
      <w:r w:rsidR="00976026" w:rsidRPr="00247626">
        <w:rPr>
          <w:rFonts w:ascii="Times New Roman" w:hAnsi="Times New Roman" w:cs="Times New Roman"/>
          <w:sz w:val="24"/>
          <w:szCs w:val="24"/>
          <w:lang w:val="lt-LT"/>
        </w:rPr>
        <w:t>riami už mokslines publikacijas</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380"/>
        <w:gridCol w:w="1478"/>
      </w:tblGrid>
      <w:tr w:rsidR="007579D8" w:rsidRPr="00247626" w14:paraId="329FBCE0" w14:textId="77777777" w:rsidTr="007579D8">
        <w:trPr>
          <w:trHeight w:val="690"/>
        </w:trPr>
        <w:tc>
          <w:tcPr>
            <w:tcW w:w="7815" w:type="dxa"/>
            <w:gridSpan w:val="2"/>
          </w:tcPr>
          <w:p w14:paraId="37C4C894" w14:textId="77777777" w:rsidR="004742AF" w:rsidRPr="00247626" w:rsidRDefault="004742AF" w:rsidP="004742AF">
            <w:pPr>
              <w:spacing w:after="0" w:line="240" w:lineRule="auto"/>
              <w:jc w:val="center"/>
              <w:rPr>
                <w:rFonts w:ascii="Times New Roman" w:hAnsi="Times New Roman" w:cs="Times New Roman"/>
                <w:b/>
                <w:sz w:val="24"/>
                <w:szCs w:val="24"/>
              </w:rPr>
            </w:pPr>
          </w:p>
          <w:p w14:paraId="134FB9A6" w14:textId="77777777" w:rsidR="007579D8" w:rsidRPr="00247626" w:rsidRDefault="00976026" w:rsidP="004742AF">
            <w:pPr>
              <w:spacing w:line="240" w:lineRule="auto"/>
              <w:jc w:val="center"/>
              <w:rPr>
                <w:rFonts w:ascii="Times New Roman" w:hAnsi="Times New Roman" w:cs="Times New Roman"/>
                <w:b/>
                <w:sz w:val="24"/>
                <w:szCs w:val="24"/>
              </w:rPr>
            </w:pPr>
            <w:r w:rsidRPr="00247626">
              <w:rPr>
                <w:rFonts w:ascii="Times New Roman" w:hAnsi="Times New Roman" w:cs="Times New Roman"/>
                <w:b/>
                <w:sz w:val="24"/>
                <w:szCs w:val="24"/>
              </w:rPr>
              <w:t>STRAIPSNIAI RECENZUOJAMUOSE SERIALINIUOSE IR VIENKARTINIUOSE MOKSLO LEIDINIUOSE</w:t>
            </w:r>
          </w:p>
        </w:tc>
        <w:tc>
          <w:tcPr>
            <w:tcW w:w="1478" w:type="dxa"/>
          </w:tcPr>
          <w:p w14:paraId="7491CDA6" w14:textId="77777777" w:rsidR="004742AF" w:rsidRPr="00247626" w:rsidRDefault="004742AF" w:rsidP="007579D8">
            <w:pPr>
              <w:spacing w:after="0"/>
              <w:ind w:right="-23"/>
              <w:jc w:val="center"/>
              <w:rPr>
                <w:rFonts w:ascii="Times New Roman" w:hAnsi="Times New Roman" w:cs="Times New Roman"/>
                <w:b/>
                <w:sz w:val="24"/>
                <w:szCs w:val="24"/>
                <w:lang w:val="lt-LT"/>
              </w:rPr>
            </w:pPr>
          </w:p>
          <w:p w14:paraId="188B49ED" w14:textId="77777777" w:rsidR="007579D8" w:rsidRPr="00247626" w:rsidRDefault="007579D8" w:rsidP="004742AF">
            <w:pPr>
              <w:ind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Skiriamas balas</w:t>
            </w:r>
          </w:p>
        </w:tc>
      </w:tr>
      <w:tr w:rsidR="007579D8" w:rsidRPr="00247626" w14:paraId="77FFC52F" w14:textId="77777777" w:rsidTr="007579D8">
        <w:trPr>
          <w:trHeight w:val="240"/>
        </w:trPr>
        <w:tc>
          <w:tcPr>
            <w:tcW w:w="435" w:type="dxa"/>
          </w:tcPr>
          <w:p w14:paraId="351DA48F"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7</w:t>
            </w:r>
          </w:p>
        </w:tc>
        <w:tc>
          <w:tcPr>
            <w:tcW w:w="7380" w:type="dxa"/>
          </w:tcPr>
          <w:p w14:paraId="4D3ECADB" w14:textId="77777777" w:rsidR="007579D8" w:rsidRPr="00247626" w:rsidRDefault="00E308A5"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Straipsnis </w:t>
            </w:r>
            <w:r w:rsidRPr="00247626">
              <w:rPr>
                <w:rFonts w:ascii="Times New Roman" w:hAnsi="Times New Roman" w:cs="Times New Roman"/>
                <w:i/>
                <w:sz w:val="24"/>
                <w:szCs w:val="24"/>
                <w:lang w:val="lt-LT"/>
              </w:rPr>
              <w:t>Clarivate Analytics Web of Science</w:t>
            </w:r>
            <w:r w:rsidRPr="00247626">
              <w:rPr>
                <w:rFonts w:ascii="Times New Roman" w:hAnsi="Times New Roman" w:cs="Times New Roman"/>
                <w:sz w:val="24"/>
                <w:szCs w:val="24"/>
                <w:lang w:val="lt-LT"/>
              </w:rPr>
              <w:t xml:space="preserve"> duomenų bazės leidiniuose, turinčiuose cituojamumo rodiklį (angl. </w:t>
            </w:r>
            <w:r w:rsidRPr="00247626">
              <w:rPr>
                <w:rFonts w:ascii="Times New Roman" w:hAnsi="Times New Roman" w:cs="Times New Roman"/>
                <w:i/>
                <w:sz w:val="24"/>
                <w:szCs w:val="24"/>
                <w:lang w:val="lt-LT"/>
              </w:rPr>
              <w:t>Impact factor</w:t>
            </w:r>
            <w:r w:rsidRPr="00247626">
              <w:rPr>
                <w:rFonts w:ascii="Times New Roman" w:hAnsi="Times New Roman" w:cs="Times New Roman"/>
                <w:sz w:val="24"/>
                <w:szCs w:val="24"/>
                <w:lang w:val="lt-LT"/>
              </w:rPr>
              <w:t>; toliau IF)</w:t>
            </w:r>
          </w:p>
        </w:tc>
        <w:tc>
          <w:tcPr>
            <w:tcW w:w="1478" w:type="dxa"/>
          </w:tcPr>
          <w:p w14:paraId="7CF90347" w14:textId="77777777" w:rsidR="007579D8" w:rsidRPr="00247626" w:rsidRDefault="007579D8" w:rsidP="00E308A5">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2</w:t>
            </w:r>
            <w:r w:rsidR="00E308A5" w:rsidRPr="00247626">
              <w:rPr>
                <w:rFonts w:ascii="Times New Roman" w:hAnsi="Times New Roman" w:cs="Times New Roman"/>
                <w:sz w:val="24"/>
                <w:szCs w:val="24"/>
                <w:lang w:val="lt-LT"/>
              </w:rPr>
              <w:t>5</w:t>
            </w:r>
          </w:p>
        </w:tc>
      </w:tr>
      <w:tr w:rsidR="007579D8" w:rsidRPr="00247626" w14:paraId="3ABDB64F" w14:textId="77777777" w:rsidTr="007579D8">
        <w:trPr>
          <w:trHeight w:val="255"/>
        </w:trPr>
        <w:tc>
          <w:tcPr>
            <w:tcW w:w="435" w:type="dxa"/>
          </w:tcPr>
          <w:p w14:paraId="2A3C88CC"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8</w:t>
            </w:r>
          </w:p>
        </w:tc>
        <w:tc>
          <w:tcPr>
            <w:tcW w:w="7380" w:type="dxa"/>
          </w:tcPr>
          <w:p w14:paraId="6F58C329" w14:textId="6FB6077D" w:rsidR="007579D8" w:rsidRPr="00247626" w:rsidRDefault="00E308A5"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Straipsnis duomenų bazės leidiniuose </w:t>
            </w:r>
            <w:r w:rsidRPr="00247626">
              <w:rPr>
                <w:rFonts w:ascii="Times New Roman" w:hAnsi="Times New Roman" w:cs="Times New Roman"/>
                <w:i/>
                <w:sz w:val="24"/>
                <w:szCs w:val="24"/>
                <w:lang w:val="lt-LT"/>
              </w:rPr>
              <w:t xml:space="preserve"> Clarivate Analytics Web of Science</w:t>
            </w:r>
            <w:r w:rsidRPr="00247626">
              <w:rPr>
                <w:rFonts w:ascii="Times New Roman" w:hAnsi="Times New Roman" w:cs="Times New Roman"/>
                <w:sz w:val="24"/>
                <w:szCs w:val="24"/>
                <w:lang w:val="lt-LT"/>
              </w:rPr>
              <w:t>, neturinčiuose cituojamumo rodiklio</w:t>
            </w:r>
          </w:p>
        </w:tc>
        <w:tc>
          <w:tcPr>
            <w:tcW w:w="1478" w:type="dxa"/>
          </w:tcPr>
          <w:p w14:paraId="3B43FFEB" w14:textId="77777777" w:rsidR="007579D8" w:rsidRPr="00247626" w:rsidRDefault="00E308A5" w:rsidP="007579D8">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20</w:t>
            </w:r>
          </w:p>
        </w:tc>
      </w:tr>
      <w:tr w:rsidR="007579D8" w:rsidRPr="00247626" w14:paraId="540DB71D" w14:textId="77777777" w:rsidTr="007579D8">
        <w:trPr>
          <w:trHeight w:val="285"/>
        </w:trPr>
        <w:tc>
          <w:tcPr>
            <w:tcW w:w="435" w:type="dxa"/>
          </w:tcPr>
          <w:p w14:paraId="1B07C9AC"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9</w:t>
            </w:r>
          </w:p>
        </w:tc>
        <w:tc>
          <w:tcPr>
            <w:tcW w:w="7380" w:type="dxa"/>
          </w:tcPr>
          <w:p w14:paraId="14D07E37" w14:textId="77777777" w:rsidR="007579D8" w:rsidRPr="00247626" w:rsidRDefault="00E706ED"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Straipsnis referuojamas kitų tarptautinių duomenų bazių leidiniuose (</w:t>
            </w:r>
            <w:r w:rsidRPr="00247626">
              <w:rPr>
                <w:rFonts w:ascii="Times New Roman" w:hAnsi="Times New Roman" w:cs="Times New Roman"/>
                <w:i/>
                <w:sz w:val="24"/>
                <w:szCs w:val="24"/>
                <w:lang w:val="lt-LT"/>
              </w:rPr>
              <w:t>MEDLINE, EBSCO, Scopus, PubMed ir kt.)</w:t>
            </w:r>
          </w:p>
        </w:tc>
        <w:tc>
          <w:tcPr>
            <w:tcW w:w="1478" w:type="dxa"/>
          </w:tcPr>
          <w:p w14:paraId="1D86B656" w14:textId="77777777" w:rsidR="007579D8" w:rsidRPr="00247626" w:rsidRDefault="007579D8" w:rsidP="00E308A5">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E308A5" w:rsidRPr="00247626">
              <w:rPr>
                <w:rFonts w:ascii="Times New Roman" w:hAnsi="Times New Roman" w:cs="Times New Roman"/>
                <w:sz w:val="24"/>
                <w:szCs w:val="24"/>
                <w:lang w:val="lt-LT"/>
              </w:rPr>
              <w:t>5</w:t>
            </w:r>
          </w:p>
        </w:tc>
      </w:tr>
      <w:tr w:rsidR="007579D8" w:rsidRPr="00247626" w14:paraId="4A55CCB9" w14:textId="77777777" w:rsidTr="007579D8">
        <w:trPr>
          <w:trHeight w:val="165"/>
        </w:trPr>
        <w:tc>
          <w:tcPr>
            <w:tcW w:w="435" w:type="dxa"/>
          </w:tcPr>
          <w:p w14:paraId="2D36C461"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c>
          <w:tcPr>
            <w:tcW w:w="7380" w:type="dxa"/>
          </w:tcPr>
          <w:p w14:paraId="291885D8" w14:textId="77777777" w:rsidR="007579D8" w:rsidRPr="00247626" w:rsidRDefault="00E706ED"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Straipsnis kituose leidiniuose</w:t>
            </w:r>
          </w:p>
        </w:tc>
        <w:tc>
          <w:tcPr>
            <w:tcW w:w="1478" w:type="dxa"/>
          </w:tcPr>
          <w:p w14:paraId="2CD389AF" w14:textId="77777777" w:rsidR="007579D8" w:rsidRPr="00247626" w:rsidRDefault="007579D8" w:rsidP="007579D8">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r w:rsidR="007579D8" w:rsidRPr="00247626" w14:paraId="02B965AD" w14:textId="77777777" w:rsidTr="007579D8">
        <w:trPr>
          <w:trHeight w:val="165"/>
        </w:trPr>
        <w:tc>
          <w:tcPr>
            <w:tcW w:w="435" w:type="dxa"/>
          </w:tcPr>
          <w:p w14:paraId="589BC05A"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11</w:t>
            </w:r>
          </w:p>
        </w:tc>
        <w:tc>
          <w:tcPr>
            <w:tcW w:w="7380" w:type="dxa"/>
          </w:tcPr>
          <w:p w14:paraId="6A2F3328" w14:textId="77777777" w:rsidR="007579D8" w:rsidRPr="00247626" w:rsidRDefault="00E706ED"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Konferencijų pranešimų tezės </w:t>
            </w:r>
            <w:r w:rsidR="009A0782" w:rsidRPr="00247626">
              <w:rPr>
                <w:rFonts w:ascii="Times New Roman" w:hAnsi="Times New Roman" w:cs="Times New Roman"/>
                <w:i/>
                <w:sz w:val="24"/>
                <w:szCs w:val="24"/>
                <w:lang w:val="lt-LT"/>
              </w:rPr>
              <w:t xml:space="preserve"> Clarivate Analytics Web of Science</w:t>
            </w:r>
            <w:r w:rsidR="009A0782" w:rsidRPr="00247626">
              <w:rPr>
                <w:rFonts w:ascii="Times New Roman" w:hAnsi="Times New Roman" w:cs="Times New Roman"/>
                <w:sz w:val="24"/>
                <w:szCs w:val="24"/>
                <w:lang w:val="lt-LT"/>
              </w:rPr>
              <w:t xml:space="preserve"> duomenų bazės leidiniuose</w:t>
            </w:r>
          </w:p>
        </w:tc>
        <w:tc>
          <w:tcPr>
            <w:tcW w:w="1478" w:type="dxa"/>
          </w:tcPr>
          <w:p w14:paraId="2FCA660A" w14:textId="77777777" w:rsidR="007579D8" w:rsidRPr="00247626" w:rsidRDefault="00E308A5" w:rsidP="007579D8">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15</w:t>
            </w:r>
          </w:p>
        </w:tc>
      </w:tr>
      <w:tr w:rsidR="007579D8" w:rsidRPr="00247626" w14:paraId="5A51BEEC" w14:textId="77777777" w:rsidTr="007579D8">
        <w:trPr>
          <w:trHeight w:val="118"/>
        </w:trPr>
        <w:tc>
          <w:tcPr>
            <w:tcW w:w="435" w:type="dxa"/>
            <w:tcBorders>
              <w:bottom w:val="single" w:sz="4" w:space="0" w:color="auto"/>
            </w:tcBorders>
          </w:tcPr>
          <w:p w14:paraId="1D7E61BC" w14:textId="77777777" w:rsidR="007579D8" w:rsidRPr="00247626" w:rsidRDefault="00976026" w:rsidP="007579D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12</w:t>
            </w:r>
          </w:p>
        </w:tc>
        <w:tc>
          <w:tcPr>
            <w:tcW w:w="7380" w:type="dxa"/>
            <w:tcBorders>
              <w:bottom w:val="single" w:sz="4" w:space="0" w:color="auto"/>
            </w:tcBorders>
          </w:tcPr>
          <w:p w14:paraId="14783282" w14:textId="77777777" w:rsidR="007579D8" w:rsidRPr="00247626" w:rsidRDefault="009A0782" w:rsidP="0016337A">
            <w:pPr>
              <w:spacing w:after="0" w:line="240" w:lineRule="auto"/>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Konferencijų pranešimų tezės </w:t>
            </w:r>
            <w:r w:rsidRPr="00247626">
              <w:rPr>
                <w:rFonts w:ascii="Times New Roman" w:hAnsi="Times New Roman" w:cs="Times New Roman"/>
                <w:i/>
                <w:sz w:val="24"/>
                <w:szCs w:val="24"/>
                <w:lang w:val="lt-LT"/>
              </w:rPr>
              <w:t xml:space="preserve"> </w:t>
            </w:r>
            <w:r w:rsidRPr="00247626">
              <w:rPr>
                <w:rFonts w:ascii="Times New Roman" w:hAnsi="Times New Roman" w:cs="Times New Roman"/>
                <w:sz w:val="24"/>
                <w:szCs w:val="24"/>
                <w:lang w:val="lt-LT"/>
              </w:rPr>
              <w:t>kitose tarptautinėse duomenų bazėse referuojamuose leidiniuose</w:t>
            </w:r>
          </w:p>
        </w:tc>
        <w:tc>
          <w:tcPr>
            <w:tcW w:w="1478" w:type="dxa"/>
          </w:tcPr>
          <w:p w14:paraId="62365B19" w14:textId="77777777" w:rsidR="007579D8" w:rsidRPr="00247626" w:rsidRDefault="00E308A5" w:rsidP="007579D8">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bl>
    <w:p w14:paraId="0D1652B5" w14:textId="77777777" w:rsidR="00D50792" w:rsidRPr="00247626" w:rsidRDefault="00D50792" w:rsidP="007579D8">
      <w:pPr>
        <w:spacing w:after="0"/>
        <w:rPr>
          <w:rFonts w:ascii="Times New Roman" w:hAnsi="Times New Roman" w:cs="Times New Roman"/>
          <w:sz w:val="24"/>
          <w:szCs w:val="24"/>
          <w:lang w:val="lt-LT"/>
        </w:rPr>
      </w:pPr>
    </w:p>
    <w:p w14:paraId="2C6F9D9B" w14:textId="77777777" w:rsidR="009A0782" w:rsidRPr="00247626" w:rsidRDefault="009A0782" w:rsidP="00212B1F">
      <w:pPr>
        <w:spacing w:after="0"/>
        <w:ind w:firstLine="720"/>
        <w:rPr>
          <w:rFonts w:ascii="Times New Roman" w:hAnsi="Times New Roman" w:cs="Times New Roman"/>
          <w:sz w:val="24"/>
          <w:szCs w:val="24"/>
          <w:highlight w:val="green"/>
          <w:lang w:val="lt-LT"/>
        </w:rPr>
      </w:pPr>
    </w:p>
    <w:p w14:paraId="50FE1175" w14:textId="65C05F5C" w:rsidR="007579D8" w:rsidRPr="00247626" w:rsidRDefault="009A0782" w:rsidP="00DF1D26">
      <w:pPr>
        <w:spacing w:after="0"/>
        <w:ind w:firstLine="720"/>
        <w:rPr>
          <w:rFonts w:ascii="Times New Roman" w:hAnsi="Times New Roman" w:cs="Times New Roman"/>
          <w:sz w:val="24"/>
          <w:szCs w:val="24"/>
          <w:lang w:val="lt-LT"/>
        </w:rPr>
      </w:pPr>
      <w:r w:rsidRPr="00247626">
        <w:rPr>
          <w:rFonts w:ascii="Times New Roman" w:hAnsi="Times New Roman" w:cs="Times New Roman"/>
          <w:sz w:val="24"/>
          <w:szCs w:val="24"/>
          <w:lang w:val="lt-LT"/>
        </w:rPr>
        <w:t>11.3</w:t>
      </w:r>
      <w:r w:rsidR="004742AF" w:rsidRPr="00247626">
        <w:rPr>
          <w:rFonts w:ascii="Times New Roman" w:hAnsi="Times New Roman" w:cs="Times New Roman"/>
          <w:sz w:val="24"/>
          <w:szCs w:val="24"/>
          <w:lang w:val="lt-LT"/>
        </w:rPr>
        <w:t xml:space="preserve"> </w:t>
      </w:r>
      <w:r w:rsidRPr="00247626">
        <w:rPr>
          <w:rFonts w:ascii="Times New Roman" w:hAnsi="Times New Roman" w:cs="Times New Roman"/>
          <w:sz w:val="24"/>
          <w:szCs w:val="24"/>
          <w:lang w:val="lt-LT"/>
        </w:rPr>
        <w:t>moksliniai student</w:t>
      </w:r>
      <w:r w:rsidR="00487D16">
        <w:rPr>
          <w:rFonts w:ascii="Times New Roman" w:hAnsi="Times New Roman" w:cs="Times New Roman"/>
          <w:sz w:val="24"/>
          <w:szCs w:val="24"/>
          <w:lang w:val="lt-LT"/>
        </w:rPr>
        <w:t>o</w:t>
      </w:r>
      <w:r w:rsidRPr="00247626">
        <w:rPr>
          <w:rFonts w:ascii="Times New Roman" w:hAnsi="Times New Roman" w:cs="Times New Roman"/>
          <w:sz w:val="24"/>
          <w:szCs w:val="24"/>
          <w:lang w:val="lt-LT"/>
        </w:rPr>
        <w:t xml:space="preserve"> pasiekimai –</w:t>
      </w:r>
      <w:r w:rsidR="00485754" w:rsidRPr="00247626">
        <w:rPr>
          <w:rFonts w:ascii="Times New Roman" w:hAnsi="Times New Roman" w:cs="Times New Roman"/>
          <w:sz w:val="24"/>
          <w:szCs w:val="24"/>
          <w:lang w:val="lt-LT"/>
        </w:rPr>
        <w:t xml:space="preserve"> </w:t>
      </w:r>
      <w:r w:rsidR="00E76941" w:rsidRPr="00247626">
        <w:rPr>
          <w:rFonts w:ascii="Times New Roman" w:hAnsi="Times New Roman" w:cs="Times New Roman"/>
          <w:sz w:val="24"/>
          <w:szCs w:val="24"/>
          <w:lang w:val="lt-LT"/>
        </w:rPr>
        <w:t>dalyvavimas konferencijose, ko</w:t>
      </w:r>
      <w:r w:rsidR="00D75201">
        <w:rPr>
          <w:rFonts w:ascii="Times New Roman" w:hAnsi="Times New Roman" w:cs="Times New Roman"/>
          <w:sz w:val="24"/>
          <w:szCs w:val="24"/>
          <w:lang w:val="lt-LT"/>
        </w:rPr>
        <w:t>n</w:t>
      </w:r>
      <w:r w:rsidR="00E76941" w:rsidRPr="00247626">
        <w:rPr>
          <w:rFonts w:ascii="Times New Roman" w:hAnsi="Times New Roman" w:cs="Times New Roman"/>
          <w:sz w:val="24"/>
          <w:szCs w:val="24"/>
          <w:lang w:val="lt-LT"/>
        </w:rPr>
        <w:t xml:space="preserve">gresuose </w:t>
      </w:r>
      <w:r w:rsidR="004742AF" w:rsidRPr="00247626">
        <w:rPr>
          <w:rFonts w:ascii="Times New Roman" w:hAnsi="Times New Roman" w:cs="Times New Roman"/>
          <w:sz w:val="24"/>
          <w:szCs w:val="24"/>
          <w:lang w:val="lt-LT"/>
        </w:rPr>
        <w:t>(11.3 lentelė);</w:t>
      </w:r>
    </w:p>
    <w:p w14:paraId="3DF0A0A7" w14:textId="77777777" w:rsidR="004742AF" w:rsidRPr="00247626" w:rsidRDefault="004742AF" w:rsidP="00DF1D26">
      <w:pPr>
        <w:spacing w:after="0"/>
        <w:ind w:firstLine="720"/>
        <w:rPr>
          <w:rFonts w:ascii="Times New Roman" w:hAnsi="Times New Roman" w:cs="Times New Roman"/>
          <w:sz w:val="24"/>
          <w:szCs w:val="24"/>
          <w:highlight w:val="green"/>
          <w:lang w:val="lt-LT"/>
        </w:rPr>
      </w:pPr>
    </w:p>
    <w:p w14:paraId="534FF6C4" w14:textId="77777777" w:rsidR="007579D8" w:rsidRPr="00247626" w:rsidRDefault="006848FF" w:rsidP="00DF1D26">
      <w:pPr>
        <w:spacing w:after="0"/>
        <w:ind w:firstLine="720"/>
        <w:rPr>
          <w:rFonts w:ascii="Times New Roman" w:hAnsi="Times New Roman" w:cs="Times New Roman"/>
          <w:sz w:val="24"/>
          <w:szCs w:val="24"/>
          <w:lang w:val="lt-LT"/>
        </w:rPr>
      </w:pPr>
      <w:r w:rsidRPr="00247626">
        <w:rPr>
          <w:rFonts w:ascii="Times New Roman" w:hAnsi="Times New Roman" w:cs="Times New Roman"/>
          <w:sz w:val="24"/>
          <w:szCs w:val="24"/>
          <w:lang w:val="lt-LT"/>
        </w:rPr>
        <w:t>11.3 lentelė</w:t>
      </w:r>
      <w:r w:rsidR="004742AF" w:rsidRPr="00247626">
        <w:rPr>
          <w:rFonts w:ascii="Times New Roman" w:hAnsi="Times New Roman" w:cs="Times New Roman"/>
          <w:sz w:val="24"/>
          <w:szCs w:val="24"/>
          <w:lang w:val="lt-LT"/>
        </w:rPr>
        <w:t>. Balai skiriami už dalyvavimą konferencijose ir kongresuose.</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380"/>
        <w:gridCol w:w="1478"/>
      </w:tblGrid>
      <w:tr w:rsidR="006848FF" w:rsidRPr="00247626" w14:paraId="5539EB85" w14:textId="77777777" w:rsidTr="00485754">
        <w:trPr>
          <w:trHeight w:val="690"/>
        </w:trPr>
        <w:tc>
          <w:tcPr>
            <w:tcW w:w="7816" w:type="dxa"/>
            <w:gridSpan w:val="2"/>
          </w:tcPr>
          <w:p w14:paraId="3DBA9DB6" w14:textId="77777777" w:rsidR="00247626" w:rsidRDefault="00247626" w:rsidP="00247626">
            <w:pPr>
              <w:spacing w:after="0" w:line="240" w:lineRule="auto"/>
              <w:ind w:right="-23"/>
              <w:jc w:val="center"/>
              <w:rPr>
                <w:rFonts w:ascii="Times New Roman" w:hAnsi="Times New Roman" w:cs="Times New Roman"/>
                <w:b/>
                <w:sz w:val="24"/>
                <w:szCs w:val="24"/>
                <w:lang w:val="lt-LT"/>
              </w:rPr>
            </w:pPr>
          </w:p>
          <w:p w14:paraId="3B412729" w14:textId="77777777" w:rsidR="00247626" w:rsidRPr="00247626" w:rsidRDefault="006848FF" w:rsidP="00247626">
            <w:pPr>
              <w:spacing w:line="240" w:lineRule="auto"/>
              <w:ind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PRANEŠIMAI KONGRESUOSE IR KONFERENCIJOSE</w:t>
            </w:r>
          </w:p>
        </w:tc>
        <w:tc>
          <w:tcPr>
            <w:tcW w:w="1478" w:type="dxa"/>
          </w:tcPr>
          <w:p w14:paraId="4D8813C7" w14:textId="77777777" w:rsidR="00247626" w:rsidRDefault="00247626" w:rsidP="00247626">
            <w:pPr>
              <w:spacing w:after="0" w:line="240" w:lineRule="auto"/>
              <w:ind w:right="-23"/>
              <w:jc w:val="center"/>
              <w:rPr>
                <w:rFonts w:ascii="Times New Roman" w:hAnsi="Times New Roman" w:cs="Times New Roman"/>
                <w:b/>
                <w:sz w:val="24"/>
                <w:szCs w:val="24"/>
                <w:lang w:val="lt-LT"/>
              </w:rPr>
            </w:pPr>
          </w:p>
          <w:p w14:paraId="786BA8DC" w14:textId="77777777" w:rsidR="006848FF" w:rsidRPr="00247626" w:rsidRDefault="006848FF" w:rsidP="00247626">
            <w:pPr>
              <w:spacing w:line="240" w:lineRule="auto"/>
              <w:ind w:right="-23"/>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Skiriamas balas</w:t>
            </w:r>
          </w:p>
        </w:tc>
      </w:tr>
      <w:tr w:rsidR="006848FF" w:rsidRPr="00247626" w14:paraId="7FF3EE58" w14:textId="77777777" w:rsidTr="00485754">
        <w:trPr>
          <w:trHeight w:val="240"/>
        </w:trPr>
        <w:tc>
          <w:tcPr>
            <w:tcW w:w="436" w:type="dxa"/>
          </w:tcPr>
          <w:p w14:paraId="2A0D20DD" w14:textId="77777777" w:rsidR="006848FF" w:rsidRPr="00247626" w:rsidRDefault="006848FF"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247626" w:rsidRPr="00247626">
              <w:rPr>
                <w:rFonts w:ascii="Times New Roman" w:hAnsi="Times New Roman" w:cs="Times New Roman"/>
                <w:sz w:val="24"/>
                <w:szCs w:val="24"/>
                <w:lang w:val="lt-LT"/>
              </w:rPr>
              <w:t>3</w:t>
            </w:r>
          </w:p>
        </w:tc>
        <w:tc>
          <w:tcPr>
            <w:tcW w:w="7380" w:type="dxa"/>
          </w:tcPr>
          <w:p w14:paraId="54B28611" w14:textId="77777777" w:rsidR="006848FF" w:rsidRPr="00247626" w:rsidRDefault="00485754"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tarptautiniame gydytojų kongrese</w:t>
            </w:r>
          </w:p>
        </w:tc>
        <w:tc>
          <w:tcPr>
            <w:tcW w:w="1478" w:type="dxa"/>
          </w:tcPr>
          <w:p w14:paraId="5FCE1476" w14:textId="77777777" w:rsidR="006848FF" w:rsidRPr="00247626" w:rsidRDefault="004D57D0" w:rsidP="0071058E">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6848FF" w:rsidRPr="00247626">
              <w:rPr>
                <w:rFonts w:ascii="Times New Roman" w:hAnsi="Times New Roman" w:cs="Times New Roman"/>
                <w:sz w:val="24"/>
                <w:szCs w:val="24"/>
                <w:lang w:val="lt-LT"/>
              </w:rPr>
              <w:t>5</w:t>
            </w:r>
          </w:p>
        </w:tc>
      </w:tr>
      <w:tr w:rsidR="006848FF" w:rsidRPr="00247626" w14:paraId="253B6830" w14:textId="77777777" w:rsidTr="00485754">
        <w:trPr>
          <w:trHeight w:val="255"/>
        </w:trPr>
        <w:tc>
          <w:tcPr>
            <w:tcW w:w="436" w:type="dxa"/>
          </w:tcPr>
          <w:p w14:paraId="4C0BB35C" w14:textId="77777777" w:rsidR="006848FF"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14</w:t>
            </w:r>
          </w:p>
        </w:tc>
        <w:tc>
          <w:tcPr>
            <w:tcW w:w="7380" w:type="dxa"/>
          </w:tcPr>
          <w:p w14:paraId="77ECA0F7" w14:textId="77777777" w:rsidR="006848FF" w:rsidRPr="00247626" w:rsidRDefault="00485754" w:rsidP="00D8055D">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tarptautin</w:t>
            </w:r>
            <w:r w:rsidR="00D8055D" w:rsidRPr="00247626">
              <w:rPr>
                <w:rFonts w:ascii="Times New Roman" w:hAnsi="Times New Roman" w:cs="Times New Roman"/>
                <w:sz w:val="24"/>
                <w:szCs w:val="24"/>
                <w:lang w:val="lt-LT"/>
              </w:rPr>
              <w:t>ėj</w:t>
            </w:r>
            <w:r w:rsidRPr="00247626">
              <w:rPr>
                <w:rFonts w:ascii="Times New Roman" w:hAnsi="Times New Roman" w:cs="Times New Roman"/>
                <w:sz w:val="24"/>
                <w:szCs w:val="24"/>
                <w:lang w:val="lt-LT"/>
              </w:rPr>
              <w:t>e gydytojų konferencijoje</w:t>
            </w:r>
          </w:p>
        </w:tc>
        <w:tc>
          <w:tcPr>
            <w:tcW w:w="1478" w:type="dxa"/>
          </w:tcPr>
          <w:p w14:paraId="4BE82E0C" w14:textId="77777777" w:rsidR="006848FF" w:rsidRPr="00247626" w:rsidRDefault="004D57D0" w:rsidP="0071058E">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14</w:t>
            </w:r>
          </w:p>
        </w:tc>
      </w:tr>
      <w:tr w:rsidR="006848FF" w:rsidRPr="00247626" w14:paraId="744C943E" w14:textId="77777777" w:rsidTr="00485754">
        <w:trPr>
          <w:trHeight w:val="285"/>
        </w:trPr>
        <w:tc>
          <w:tcPr>
            <w:tcW w:w="436" w:type="dxa"/>
          </w:tcPr>
          <w:p w14:paraId="7318CD81" w14:textId="77777777" w:rsidR="006848FF"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15</w:t>
            </w:r>
          </w:p>
        </w:tc>
        <w:tc>
          <w:tcPr>
            <w:tcW w:w="7380" w:type="dxa"/>
          </w:tcPr>
          <w:p w14:paraId="1990C66D" w14:textId="77777777" w:rsidR="006848FF" w:rsidRPr="00247626" w:rsidRDefault="00485754"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Pristatytas stendinis pranešimas  tarptautiniame gydytojų kongrese</w:t>
            </w:r>
          </w:p>
        </w:tc>
        <w:tc>
          <w:tcPr>
            <w:tcW w:w="1478" w:type="dxa"/>
          </w:tcPr>
          <w:p w14:paraId="6219011D" w14:textId="77777777" w:rsidR="006848FF" w:rsidRPr="00247626" w:rsidRDefault="006848FF" w:rsidP="004D57D0">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4D57D0" w:rsidRPr="00247626">
              <w:rPr>
                <w:rFonts w:ascii="Times New Roman" w:hAnsi="Times New Roman" w:cs="Times New Roman"/>
                <w:sz w:val="24"/>
                <w:szCs w:val="24"/>
                <w:lang w:val="lt-LT"/>
              </w:rPr>
              <w:t>3</w:t>
            </w:r>
          </w:p>
        </w:tc>
      </w:tr>
      <w:tr w:rsidR="006848FF" w:rsidRPr="00247626" w14:paraId="19A214F3" w14:textId="77777777" w:rsidTr="00485754">
        <w:trPr>
          <w:trHeight w:val="165"/>
        </w:trPr>
        <w:tc>
          <w:tcPr>
            <w:tcW w:w="436" w:type="dxa"/>
          </w:tcPr>
          <w:p w14:paraId="38DFFF24" w14:textId="77777777" w:rsidR="006848FF"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16</w:t>
            </w:r>
          </w:p>
        </w:tc>
        <w:tc>
          <w:tcPr>
            <w:tcW w:w="7380" w:type="dxa"/>
          </w:tcPr>
          <w:p w14:paraId="044BE239" w14:textId="77777777" w:rsidR="006848FF"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Pristatytas stendinis pranešimas  tarptautinėje gydytojų konferencijoje</w:t>
            </w:r>
          </w:p>
        </w:tc>
        <w:tc>
          <w:tcPr>
            <w:tcW w:w="1478" w:type="dxa"/>
          </w:tcPr>
          <w:p w14:paraId="6E324586" w14:textId="77777777" w:rsidR="006848FF" w:rsidRPr="00247626" w:rsidRDefault="006848FF" w:rsidP="004D57D0">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4D57D0" w:rsidRPr="00247626">
              <w:rPr>
                <w:rFonts w:ascii="Times New Roman" w:hAnsi="Times New Roman" w:cs="Times New Roman"/>
                <w:sz w:val="24"/>
                <w:szCs w:val="24"/>
                <w:lang w:val="lt-LT"/>
              </w:rPr>
              <w:t>2</w:t>
            </w:r>
          </w:p>
        </w:tc>
      </w:tr>
      <w:tr w:rsidR="006848FF" w:rsidRPr="00247626" w14:paraId="51815917" w14:textId="77777777" w:rsidTr="00485754">
        <w:trPr>
          <w:trHeight w:val="165"/>
        </w:trPr>
        <w:tc>
          <w:tcPr>
            <w:tcW w:w="436" w:type="dxa"/>
          </w:tcPr>
          <w:p w14:paraId="7A0A7E13" w14:textId="77777777" w:rsidR="006848FF"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17</w:t>
            </w:r>
          </w:p>
        </w:tc>
        <w:tc>
          <w:tcPr>
            <w:tcW w:w="7380" w:type="dxa"/>
          </w:tcPr>
          <w:p w14:paraId="7F9389E5" w14:textId="77777777" w:rsidR="006848FF" w:rsidRPr="00247626" w:rsidRDefault="00485754"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tarptautiniame moksliniame studentų kongrese</w:t>
            </w:r>
          </w:p>
        </w:tc>
        <w:tc>
          <w:tcPr>
            <w:tcW w:w="1478" w:type="dxa"/>
          </w:tcPr>
          <w:p w14:paraId="5A1E2514" w14:textId="77777777" w:rsidR="006848FF" w:rsidRPr="00247626" w:rsidRDefault="006848FF" w:rsidP="004D57D0">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4D57D0" w:rsidRPr="00247626">
              <w:rPr>
                <w:rFonts w:ascii="Times New Roman" w:hAnsi="Times New Roman" w:cs="Times New Roman"/>
                <w:sz w:val="24"/>
                <w:szCs w:val="24"/>
                <w:lang w:val="lt-LT"/>
              </w:rPr>
              <w:t>4</w:t>
            </w:r>
          </w:p>
        </w:tc>
      </w:tr>
      <w:tr w:rsidR="006848FF" w:rsidRPr="00247626" w14:paraId="363AED8A" w14:textId="77777777" w:rsidTr="00485754">
        <w:trPr>
          <w:trHeight w:val="118"/>
        </w:trPr>
        <w:tc>
          <w:tcPr>
            <w:tcW w:w="436" w:type="dxa"/>
          </w:tcPr>
          <w:p w14:paraId="6A43A59D" w14:textId="77777777" w:rsidR="006848FF"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18</w:t>
            </w:r>
          </w:p>
        </w:tc>
        <w:tc>
          <w:tcPr>
            <w:tcW w:w="7380" w:type="dxa"/>
          </w:tcPr>
          <w:p w14:paraId="40356535" w14:textId="77777777" w:rsidR="006848FF"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tarptautinėje mokslinėje studentų konferencijoje</w:t>
            </w:r>
          </w:p>
        </w:tc>
        <w:tc>
          <w:tcPr>
            <w:tcW w:w="1478" w:type="dxa"/>
          </w:tcPr>
          <w:p w14:paraId="5B786EAE" w14:textId="77777777" w:rsidR="006848FF" w:rsidRPr="00247626" w:rsidRDefault="006848FF" w:rsidP="004D57D0">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w:t>
            </w:r>
            <w:r w:rsidR="004D57D0" w:rsidRPr="00247626">
              <w:rPr>
                <w:rFonts w:ascii="Times New Roman" w:hAnsi="Times New Roman" w:cs="Times New Roman"/>
                <w:sz w:val="24"/>
                <w:szCs w:val="24"/>
                <w:lang w:val="lt-LT"/>
              </w:rPr>
              <w:t>3</w:t>
            </w:r>
          </w:p>
        </w:tc>
      </w:tr>
      <w:tr w:rsidR="004D57D0" w:rsidRPr="00247626" w14:paraId="57D7AEF8" w14:textId="77777777" w:rsidTr="00485754">
        <w:trPr>
          <w:trHeight w:val="118"/>
        </w:trPr>
        <w:tc>
          <w:tcPr>
            <w:tcW w:w="436" w:type="dxa"/>
          </w:tcPr>
          <w:p w14:paraId="0DB7A94B" w14:textId="77777777" w:rsidR="004D57D0" w:rsidRPr="00247626" w:rsidRDefault="00247626" w:rsidP="0071058E">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19</w:t>
            </w:r>
          </w:p>
        </w:tc>
        <w:tc>
          <w:tcPr>
            <w:tcW w:w="7380" w:type="dxa"/>
          </w:tcPr>
          <w:p w14:paraId="59E653C6" w14:textId="77777777" w:rsidR="004D57D0" w:rsidRPr="00247626" w:rsidRDefault="00485754" w:rsidP="001D25B8">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Pr</w:t>
            </w:r>
            <w:r w:rsidR="001D25B8" w:rsidRPr="00247626">
              <w:rPr>
                <w:rFonts w:ascii="Times New Roman" w:hAnsi="Times New Roman" w:cs="Times New Roman"/>
                <w:sz w:val="24"/>
                <w:szCs w:val="24"/>
                <w:lang w:val="lt-LT"/>
              </w:rPr>
              <w:t xml:space="preserve">istatytas stendinis pranešimas </w:t>
            </w:r>
            <w:r w:rsidRPr="00247626">
              <w:rPr>
                <w:rFonts w:ascii="Times New Roman" w:hAnsi="Times New Roman" w:cs="Times New Roman"/>
                <w:sz w:val="24"/>
                <w:szCs w:val="24"/>
                <w:lang w:val="lt-LT"/>
              </w:rPr>
              <w:t>tarptautiniame moksliniame studentų kongrese</w:t>
            </w:r>
          </w:p>
        </w:tc>
        <w:tc>
          <w:tcPr>
            <w:tcW w:w="1478" w:type="dxa"/>
          </w:tcPr>
          <w:p w14:paraId="7428AF3D" w14:textId="77777777" w:rsidR="004D57D0" w:rsidRPr="00247626" w:rsidRDefault="0042771A" w:rsidP="004D57D0">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11</w:t>
            </w:r>
          </w:p>
        </w:tc>
      </w:tr>
      <w:tr w:rsidR="00485754" w:rsidRPr="00247626" w14:paraId="11458394" w14:textId="77777777" w:rsidTr="00485754">
        <w:trPr>
          <w:trHeight w:val="118"/>
        </w:trPr>
        <w:tc>
          <w:tcPr>
            <w:tcW w:w="436" w:type="dxa"/>
          </w:tcPr>
          <w:p w14:paraId="08604B05"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20</w:t>
            </w:r>
          </w:p>
        </w:tc>
        <w:tc>
          <w:tcPr>
            <w:tcW w:w="7380" w:type="dxa"/>
          </w:tcPr>
          <w:p w14:paraId="712ABA02"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Pristatytas stendinis pranešimas  tarptautinėje mokslinėje studentų konferencijoje</w:t>
            </w:r>
          </w:p>
        </w:tc>
        <w:tc>
          <w:tcPr>
            <w:tcW w:w="1478" w:type="dxa"/>
          </w:tcPr>
          <w:p w14:paraId="0F2ECB9A"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r w:rsidR="00485754" w:rsidRPr="00247626" w14:paraId="5ACC88D9" w14:textId="77777777" w:rsidTr="00485754">
        <w:trPr>
          <w:trHeight w:val="118"/>
        </w:trPr>
        <w:tc>
          <w:tcPr>
            <w:tcW w:w="436" w:type="dxa"/>
          </w:tcPr>
          <w:p w14:paraId="32D573D2"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21</w:t>
            </w:r>
          </w:p>
        </w:tc>
        <w:tc>
          <w:tcPr>
            <w:tcW w:w="7380" w:type="dxa"/>
          </w:tcPr>
          <w:p w14:paraId="41C91BD3"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SMVT (SMD) darbas</w:t>
            </w:r>
            <w:r w:rsidR="00733DE6" w:rsidRPr="00247626">
              <w:rPr>
                <w:rFonts w:ascii="Times New Roman" w:hAnsi="Times New Roman" w:cs="Times New Roman"/>
                <w:sz w:val="24"/>
                <w:szCs w:val="24"/>
                <w:lang w:val="lt-LT"/>
              </w:rPr>
              <w:t>, išspausdintas pranešimų tezėse (tezių knygoje) ir perskaitytas konferencijoje (VU MF</w:t>
            </w:r>
            <w:r w:rsidR="001D25B8" w:rsidRPr="00247626">
              <w:rPr>
                <w:rFonts w:ascii="Times New Roman" w:hAnsi="Times New Roman" w:cs="Times New Roman"/>
                <w:sz w:val="24"/>
                <w:szCs w:val="24"/>
                <w:lang w:val="lt-LT"/>
              </w:rPr>
              <w:t xml:space="preserve"> SMVT</w:t>
            </w:r>
            <w:r w:rsidR="00733DE6" w:rsidRPr="00247626">
              <w:rPr>
                <w:rFonts w:ascii="Times New Roman" w:hAnsi="Times New Roman" w:cs="Times New Roman"/>
                <w:sz w:val="24"/>
                <w:szCs w:val="24"/>
                <w:lang w:val="lt-LT"/>
              </w:rPr>
              <w:t>, LSMU SMD)</w:t>
            </w:r>
          </w:p>
        </w:tc>
        <w:tc>
          <w:tcPr>
            <w:tcW w:w="1478" w:type="dxa"/>
          </w:tcPr>
          <w:p w14:paraId="5B3D5401"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7</w:t>
            </w:r>
          </w:p>
        </w:tc>
      </w:tr>
      <w:tr w:rsidR="00485754" w:rsidRPr="00247626" w14:paraId="25F431FA" w14:textId="77777777" w:rsidTr="00485754">
        <w:trPr>
          <w:trHeight w:val="118"/>
        </w:trPr>
        <w:tc>
          <w:tcPr>
            <w:tcW w:w="436" w:type="dxa"/>
          </w:tcPr>
          <w:p w14:paraId="73AAC88B"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22</w:t>
            </w:r>
          </w:p>
        </w:tc>
        <w:tc>
          <w:tcPr>
            <w:tcW w:w="7380" w:type="dxa"/>
          </w:tcPr>
          <w:p w14:paraId="79DC62EB" w14:textId="77777777" w:rsidR="00485754" w:rsidRPr="00247626" w:rsidRDefault="00733DE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vietinėje gydytojų konferencijoje</w:t>
            </w:r>
          </w:p>
        </w:tc>
        <w:tc>
          <w:tcPr>
            <w:tcW w:w="1478" w:type="dxa"/>
          </w:tcPr>
          <w:p w14:paraId="16CBDD44"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8</w:t>
            </w:r>
          </w:p>
        </w:tc>
      </w:tr>
      <w:tr w:rsidR="00485754" w:rsidRPr="00247626" w14:paraId="0FD08ADF" w14:textId="77777777" w:rsidTr="00485754">
        <w:trPr>
          <w:trHeight w:val="118"/>
        </w:trPr>
        <w:tc>
          <w:tcPr>
            <w:tcW w:w="436" w:type="dxa"/>
          </w:tcPr>
          <w:p w14:paraId="242E071C"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23</w:t>
            </w:r>
          </w:p>
        </w:tc>
        <w:tc>
          <w:tcPr>
            <w:tcW w:w="7380" w:type="dxa"/>
          </w:tcPr>
          <w:p w14:paraId="14D374FF" w14:textId="77777777" w:rsidR="00485754" w:rsidRPr="00247626" w:rsidRDefault="00733DE6" w:rsidP="00733DE6">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Pristatytas stendinis pranešimas vietinėje gydytojų konferencijoje</w:t>
            </w:r>
          </w:p>
        </w:tc>
        <w:tc>
          <w:tcPr>
            <w:tcW w:w="1478" w:type="dxa"/>
          </w:tcPr>
          <w:p w14:paraId="0F3C1A7B"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5</w:t>
            </w:r>
          </w:p>
        </w:tc>
      </w:tr>
      <w:tr w:rsidR="00485754" w:rsidRPr="00247626" w14:paraId="30F1716B" w14:textId="77777777" w:rsidTr="00485754">
        <w:trPr>
          <w:trHeight w:val="118"/>
        </w:trPr>
        <w:tc>
          <w:tcPr>
            <w:tcW w:w="436" w:type="dxa"/>
          </w:tcPr>
          <w:p w14:paraId="4E6C4A9A" w14:textId="77777777" w:rsidR="00485754" w:rsidRPr="00247626" w:rsidRDefault="00485754"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w:t>
            </w:r>
            <w:r w:rsidR="00247626" w:rsidRPr="00247626">
              <w:rPr>
                <w:rFonts w:ascii="Times New Roman" w:hAnsi="Times New Roman" w:cs="Times New Roman"/>
                <w:sz w:val="24"/>
                <w:szCs w:val="24"/>
                <w:lang w:val="lt-LT"/>
              </w:rPr>
              <w:t>4</w:t>
            </w:r>
          </w:p>
        </w:tc>
        <w:tc>
          <w:tcPr>
            <w:tcW w:w="7380" w:type="dxa"/>
          </w:tcPr>
          <w:p w14:paraId="2B76DBA0" w14:textId="77777777" w:rsidR="00485754" w:rsidRPr="00247626" w:rsidRDefault="00733DE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Perskaitytas pranešimas kituose medicinos ir sveikatos</w:t>
            </w:r>
            <w:r w:rsidR="00D8055D" w:rsidRPr="00247626">
              <w:rPr>
                <w:rFonts w:ascii="Times New Roman" w:hAnsi="Times New Roman" w:cs="Times New Roman"/>
                <w:sz w:val="24"/>
                <w:szCs w:val="24"/>
                <w:lang w:val="lt-LT"/>
              </w:rPr>
              <w:t xml:space="preserve"> mokslų srities studentų kongresuose (konferencijose)</w:t>
            </w:r>
          </w:p>
        </w:tc>
        <w:tc>
          <w:tcPr>
            <w:tcW w:w="1478" w:type="dxa"/>
          </w:tcPr>
          <w:p w14:paraId="09D44F43" w14:textId="77777777" w:rsidR="00485754" w:rsidRPr="00247626" w:rsidRDefault="00485754"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5</w:t>
            </w:r>
          </w:p>
        </w:tc>
      </w:tr>
      <w:tr w:rsidR="00485754" w:rsidRPr="00247626" w14:paraId="36D2BD19" w14:textId="77777777" w:rsidTr="00485754">
        <w:trPr>
          <w:trHeight w:val="118"/>
        </w:trPr>
        <w:tc>
          <w:tcPr>
            <w:tcW w:w="9294" w:type="dxa"/>
            <w:gridSpan w:val="3"/>
          </w:tcPr>
          <w:p w14:paraId="3998D290" w14:textId="77777777" w:rsidR="00485754" w:rsidRPr="00247626" w:rsidRDefault="00485754" w:rsidP="0016337A">
            <w:pPr>
              <w:spacing w:before="240"/>
              <w:ind w:right="-23"/>
              <w:jc w:val="center"/>
              <w:rPr>
                <w:rFonts w:ascii="Times New Roman" w:hAnsi="Times New Roman" w:cs="Times New Roman"/>
                <w:sz w:val="24"/>
                <w:szCs w:val="24"/>
                <w:lang w:val="lt-LT"/>
              </w:rPr>
            </w:pPr>
            <w:r w:rsidRPr="00247626">
              <w:rPr>
                <w:rFonts w:ascii="Times New Roman" w:hAnsi="Times New Roman" w:cs="Times New Roman"/>
                <w:b/>
                <w:sz w:val="24"/>
                <w:szCs w:val="24"/>
                <w:lang w:val="lt-LT"/>
              </w:rPr>
              <w:t>PAPILDOMAS BALAS</w:t>
            </w:r>
          </w:p>
        </w:tc>
      </w:tr>
      <w:tr w:rsidR="00485754" w:rsidRPr="00247626" w14:paraId="204BDDE5" w14:textId="77777777" w:rsidTr="00485754">
        <w:trPr>
          <w:trHeight w:val="118"/>
        </w:trPr>
        <w:tc>
          <w:tcPr>
            <w:tcW w:w="436" w:type="dxa"/>
          </w:tcPr>
          <w:p w14:paraId="4DAD394E"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25</w:t>
            </w:r>
          </w:p>
        </w:tc>
        <w:tc>
          <w:tcPr>
            <w:tcW w:w="7380" w:type="dxa"/>
          </w:tcPr>
          <w:p w14:paraId="097C3B48" w14:textId="77777777" w:rsidR="00485754" w:rsidRPr="00247626" w:rsidRDefault="001D25B8" w:rsidP="00E76941">
            <w:pPr>
              <w:spacing w:after="0"/>
              <w:rPr>
                <w:rFonts w:ascii="Times New Roman" w:hAnsi="Times New Roman" w:cs="Times New Roman"/>
                <w:sz w:val="24"/>
                <w:szCs w:val="24"/>
                <w:lang w:val="lt-LT"/>
              </w:rPr>
            </w:pPr>
            <w:r w:rsidRPr="00247626">
              <w:rPr>
                <w:rFonts w:ascii="Times New Roman" w:hAnsi="Times New Roman" w:cs="Times New Roman"/>
                <w:sz w:val="24"/>
                <w:szCs w:val="24"/>
                <w:lang w:val="lt-LT"/>
              </w:rPr>
              <w:t>Prizinė vieta</w:t>
            </w:r>
            <w:r w:rsidR="00E76941" w:rsidRPr="00247626">
              <w:rPr>
                <w:rFonts w:ascii="Times New Roman" w:hAnsi="Times New Roman" w:cs="Times New Roman"/>
                <w:sz w:val="24"/>
                <w:szCs w:val="24"/>
                <w:lang w:val="lt-LT"/>
              </w:rPr>
              <w:t xml:space="preserve"> tarptautiniame gydytojų kongrese (konferencijoje)</w:t>
            </w:r>
          </w:p>
        </w:tc>
        <w:tc>
          <w:tcPr>
            <w:tcW w:w="1478" w:type="dxa"/>
          </w:tcPr>
          <w:p w14:paraId="7DFAF9BE" w14:textId="77777777" w:rsidR="00485754" w:rsidRPr="00247626" w:rsidRDefault="00E76941"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10</w:t>
            </w:r>
          </w:p>
        </w:tc>
      </w:tr>
      <w:tr w:rsidR="00485754" w:rsidRPr="00247626" w14:paraId="3DC00BD0" w14:textId="77777777" w:rsidTr="00485754">
        <w:trPr>
          <w:trHeight w:val="118"/>
        </w:trPr>
        <w:tc>
          <w:tcPr>
            <w:tcW w:w="436" w:type="dxa"/>
            <w:tcBorders>
              <w:bottom w:val="single" w:sz="4" w:space="0" w:color="auto"/>
            </w:tcBorders>
          </w:tcPr>
          <w:p w14:paraId="198C5503" w14:textId="77777777" w:rsidR="00485754" w:rsidRPr="00247626" w:rsidRDefault="00247626" w:rsidP="00485754">
            <w:pPr>
              <w:spacing w:after="0"/>
              <w:ind w:right="-23"/>
              <w:rPr>
                <w:rFonts w:ascii="Times New Roman" w:hAnsi="Times New Roman" w:cs="Times New Roman"/>
                <w:sz w:val="24"/>
                <w:szCs w:val="24"/>
                <w:lang w:val="lt-LT"/>
              </w:rPr>
            </w:pPr>
            <w:r w:rsidRPr="00247626">
              <w:rPr>
                <w:rFonts w:ascii="Times New Roman" w:hAnsi="Times New Roman" w:cs="Times New Roman"/>
                <w:sz w:val="24"/>
                <w:szCs w:val="24"/>
                <w:lang w:val="lt-LT"/>
              </w:rPr>
              <w:t>26</w:t>
            </w:r>
          </w:p>
        </w:tc>
        <w:tc>
          <w:tcPr>
            <w:tcW w:w="7380" w:type="dxa"/>
            <w:tcBorders>
              <w:bottom w:val="single" w:sz="4" w:space="0" w:color="auto"/>
            </w:tcBorders>
          </w:tcPr>
          <w:p w14:paraId="37A61E1F" w14:textId="77777777" w:rsidR="00485754" w:rsidRPr="00247626" w:rsidRDefault="00E76941" w:rsidP="00E76941">
            <w:pPr>
              <w:spacing w:after="0"/>
              <w:rPr>
                <w:rFonts w:ascii="Times New Roman" w:hAnsi="Times New Roman" w:cs="Times New Roman"/>
                <w:b/>
                <w:sz w:val="24"/>
                <w:szCs w:val="24"/>
                <w:lang w:val="lt-LT"/>
              </w:rPr>
            </w:pPr>
            <w:r w:rsidRPr="00247626">
              <w:rPr>
                <w:rFonts w:ascii="Times New Roman" w:hAnsi="Times New Roman" w:cs="Times New Roman"/>
                <w:sz w:val="24"/>
                <w:szCs w:val="24"/>
                <w:lang w:val="lt-LT"/>
              </w:rPr>
              <w:t>Prizinė vieta kongrese (konferencijoje)</w:t>
            </w:r>
          </w:p>
        </w:tc>
        <w:tc>
          <w:tcPr>
            <w:tcW w:w="1478" w:type="dxa"/>
          </w:tcPr>
          <w:p w14:paraId="7ADE506B" w14:textId="77777777" w:rsidR="00485754" w:rsidRPr="00247626" w:rsidRDefault="00E76941" w:rsidP="00485754">
            <w:pPr>
              <w:spacing w:after="0"/>
              <w:ind w:right="-23"/>
              <w:jc w:val="center"/>
              <w:rPr>
                <w:rFonts w:ascii="Times New Roman" w:hAnsi="Times New Roman" w:cs="Times New Roman"/>
                <w:sz w:val="24"/>
                <w:szCs w:val="24"/>
                <w:lang w:val="lt-LT"/>
              </w:rPr>
            </w:pPr>
            <w:r w:rsidRPr="00247626">
              <w:rPr>
                <w:rFonts w:ascii="Times New Roman" w:hAnsi="Times New Roman" w:cs="Times New Roman"/>
                <w:sz w:val="24"/>
                <w:szCs w:val="24"/>
                <w:lang w:val="lt-LT"/>
              </w:rPr>
              <w:t>5</w:t>
            </w:r>
          </w:p>
        </w:tc>
      </w:tr>
    </w:tbl>
    <w:p w14:paraId="0B91F69E" w14:textId="77777777" w:rsidR="006848FF" w:rsidRPr="00247626" w:rsidRDefault="006848FF" w:rsidP="00212B1F">
      <w:pPr>
        <w:spacing w:after="0"/>
        <w:ind w:firstLine="720"/>
        <w:rPr>
          <w:rFonts w:ascii="Times New Roman" w:hAnsi="Times New Roman" w:cs="Times New Roman"/>
          <w:sz w:val="24"/>
          <w:szCs w:val="24"/>
          <w:highlight w:val="green"/>
          <w:lang w:val="lt-LT"/>
        </w:rPr>
      </w:pPr>
    </w:p>
    <w:p w14:paraId="79AECCE2" w14:textId="77777777" w:rsidR="00D01BD8" w:rsidRPr="00A32811" w:rsidRDefault="00F4397A" w:rsidP="00DF1D26">
      <w:pPr>
        <w:spacing w:after="0"/>
        <w:ind w:firstLine="720"/>
        <w:jc w:val="both"/>
        <w:rPr>
          <w:rFonts w:ascii="Times New Roman" w:hAnsi="Times New Roman" w:cs="Times New Roman"/>
          <w:sz w:val="24"/>
          <w:szCs w:val="24"/>
          <w:lang w:val="lt-LT"/>
        </w:rPr>
      </w:pPr>
      <w:r w:rsidRPr="00A32811">
        <w:rPr>
          <w:rFonts w:ascii="Times New Roman" w:hAnsi="Times New Roman" w:cs="Times New Roman"/>
          <w:sz w:val="24"/>
          <w:szCs w:val="24"/>
          <w:lang w:val="lt-LT"/>
        </w:rPr>
        <w:t xml:space="preserve">11.4 Moksliniai studento pasiekimai: išradimų, patentuotų Europos patentų tarnyboje </w:t>
      </w:r>
      <w:r w:rsidR="00D01BD8" w:rsidRPr="00A32811">
        <w:rPr>
          <w:rFonts w:ascii="Times New Roman" w:hAnsi="Times New Roman" w:cs="Times New Roman"/>
          <w:sz w:val="24"/>
          <w:szCs w:val="24"/>
          <w:lang w:val="lt-LT"/>
        </w:rPr>
        <w:t>(EPO), Jungtinių Amerikos Valstijų patentų ir prekių ženklų tarnyboje (USPTO) arba Japonijos patentų tarnyboje (JPO) bendraautoriai – 20 balų.</w:t>
      </w:r>
    </w:p>
    <w:p w14:paraId="41F6F0DD" w14:textId="77777777" w:rsidR="00D01BD8" w:rsidRPr="00247626" w:rsidRDefault="00D01BD8" w:rsidP="00DF1D26">
      <w:pPr>
        <w:spacing w:after="0"/>
        <w:ind w:firstLine="720"/>
        <w:jc w:val="both"/>
        <w:rPr>
          <w:rFonts w:ascii="Times New Roman" w:hAnsi="Times New Roman" w:cs="Times New Roman"/>
          <w:sz w:val="24"/>
          <w:szCs w:val="24"/>
          <w:lang w:val="lt-LT"/>
        </w:rPr>
      </w:pPr>
      <w:r w:rsidRPr="00A32811">
        <w:rPr>
          <w:rFonts w:ascii="Times New Roman" w:hAnsi="Times New Roman" w:cs="Times New Roman"/>
          <w:sz w:val="24"/>
          <w:szCs w:val="24"/>
          <w:lang w:val="lt-LT"/>
        </w:rPr>
        <w:t>11.5 Aktyvus</w:t>
      </w:r>
      <w:r w:rsidR="00E6562F" w:rsidRPr="00A32811">
        <w:rPr>
          <w:rFonts w:ascii="Times New Roman" w:hAnsi="Times New Roman" w:cs="Times New Roman"/>
          <w:sz w:val="24"/>
          <w:szCs w:val="24"/>
          <w:lang w:val="lt-LT"/>
        </w:rPr>
        <w:t xml:space="preserve"> </w:t>
      </w:r>
      <w:r w:rsidRPr="00A32811">
        <w:rPr>
          <w:rFonts w:ascii="Times New Roman" w:hAnsi="Times New Roman" w:cs="Times New Roman"/>
          <w:sz w:val="24"/>
          <w:szCs w:val="24"/>
          <w:lang w:val="lt-LT"/>
        </w:rPr>
        <w:t>dalyvavimas</w:t>
      </w:r>
      <w:r w:rsidR="00E6562F" w:rsidRPr="00A32811">
        <w:rPr>
          <w:rFonts w:ascii="Times New Roman" w:hAnsi="Times New Roman" w:cs="Times New Roman"/>
          <w:sz w:val="24"/>
          <w:szCs w:val="24"/>
          <w:lang w:val="lt-LT"/>
        </w:rPr>
        <w:t xml:space="preserve"> </w:t>
      </w:r>
      <w:r w:rsidRPr="00A32811">
        <w:rPr>
          <w:rFonts w:ascii="Times New Roman" w:hAnsi="Times New Roman" w:cs="Times New Roman"/>
          <w:sz w:val="24"/>
          <w:szCs w:val="24"/>
          <w:lang w:val="lt-LT"/>
        </w:rPr>
        <w:t xml:space="preserve"> studijų viešinimo veiklose</w:t>
      </w:r>
      <w:r w:rsidRPr="00247626">
        <w:rPr>
          <w:rFonts w:ascii="Times New Roman" w:hAnsi="Times New Roman" w:cs="Times New Roman"/>
          <w:sz w:val="24"/>
          <w:szCs w:val="24"/>
          <w:lang w:val="lt-LT"/>
        </w:rPr>
        <w:t xml:space="preserve"> (vizitai į mokyklas, dalyvavimas studijų mugėse, organizuojant renginius skirtus moksleiviams, kai studentas vertinamuoju laikotarpiu dalyvavo minėtose veiklose ne mažiau nei 10 kartų) – 5 balai. Šios studentų veiklos apskaitą vykdo Steigėjo studijų skyrius.</w:t>
      </w:r>
    </w:p>
    <w:p w14:paraId="39832461" w14:textId="77777777" w:rsidR="009645BD" w:rsidRPr="00247626" w:rsidRDefault="009645BD"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12. Komisijos sprendimas priimamas paprasta balsų dauguma ir yra įforminamas protokolu, kurį pasirašo </w:t>
      </w:r>
      <w:r w:rsidRPr="002B6778">
        <w:rPr>
          <w:rFonts w:ascii="Times New Roman" w:hAnsi="Times New Roman" w:cs="Times New Roman"/>
          <w:sz w:val="24"/>
          <w:szCs w:val="24"/>
          <w:lang w:val="lt-LT"/>
        </w:rPr>
        <w:t>visi Kandidatus vertinę Komisijos nariai</w:t>
      </w:r>
      <w:r w:rsidRPr="00247626">
        <w:rPr>
          <w:rFonts w:ascii="Times New Roman" w:hAnsi="Times New Roman" w:cs="Times New Roman"/>
          <w:sz w:val="24"/>
          <w:szCs w:val="24"/>
          <w:lang w:val="lt-LT"/>
        </w:rPr>
        <w:t>.</w:t>
      </w:r>
    </w:p>
    <w:p w14:paraId="77176BC3" w14:textId="77777777" w:rsidR="004C66E8" w:rsidRPr="00247626" w:rsidRDefault="004C66E8" w:rsidP="00CB5CF3">
      <w:pPr>
        <w:spacing w:after="0"/>
        <w:ind w:firstLine="720"/>
        <w:jc w:val="center"/>
        <w:rPr>
          <w:rFonts w:ascii="Times New Roman" w:hAnsi="Times New Roman" w:cs="Times New Roman"/>
          <w:b/>
          <w:sz w:val="24"/>
          <w:szCs w:val="24"/>
          <w:lang w:val="lt-LT"/>
        </w:rPr>
      </w:pPr>
    </w:p>
    <w:p w14:paraId="588DFF77" w14:textId="77777777" w:rsidR="00CB5CF3" w:rsidRPr="00247626" w:rsidRDefault="00CB5CF3" w:rsidP="00CB5CF3">
      <w:pPr>
        <w:spacing w:after="0"/>
        <w:ind w:firstLine="72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III SKYRIUS</w:t>
      </w:r>
    </w:p>
    <w:p w14:paraId="5A8E5A29" w14:textId="77777777" w:rsidR="00CB5CF3" w:rsidRPr="00247626" w:rsidRDefault="00CB5CF3" w:rsidP="00CB5CF3">
      <w:pPr>
        <w:spacing w:after="0"/>
        <w:ind w:firstLine="72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STIPENDIJOS MOKĖJIMO TVARKA</w:t>
      </w:r>
    </w:p>
    <w:p w14:paraId="2225C03F" w14:textId="77777777" w:rsidR="00CB5CF3" w:rsidRPr="00247626" w:rsidRDefault="00CB5CF3" w:rsidP="00CB5CF3">
      <w:pPr>
        <w:spacing w:after="0"/>
        <w:ind w:firstLine="720"/>
        <w:rPr>
          <w:rFonts w:ascii="Times New Roman" w:hAnsi="Times New Roman" w:cs="Times New Roman"/>
          <w:sz w:val="24"/>
          <w:szCs w:val="24"/>
          <w:lang w:val="lt-LT"/>
        </w:rPr>
      </w:pPr>
    </w:p>
    <w:p w14:paraId="1D4CF333" w14:textId="77777777" w:rsidR="00CB5CF3" w:rsidRPr="00247626" w:rsidRDefault="00CB5CF3"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 xml:space="preserve">13. Vadovaujantis Komisijos </w:t>
      </w:r>
      <w:r w:rsidR="00CA46FA" w:rsidRPr="00247626">
        <w:rPr>
          <w:rFonts w:ascii="Times New Roman" w:hAnsi="Times New Roman" w:cs="Times New Roman"/>
          <w:sz w:val="24"/>
          <w:szCs w:val="24"/>
          <w:lang w:val="lt-LT"/>
        </w:rPr>
        <w:t>teikimu</w:t>
      </w:r>
      <w:r w:rsidR="00B1762C" w:rsidRPr="00247626">
        <w:rPr>
          <w:rFonts w:ascii="Times New Roman" w:hAnsi="Times New Roman" w:cs="Times New Roman"/>
          <w:sz w:val="24"/>
          <w:szCs w:val="24"/>
          <w:lang w:val="lt-LT"/>
        </w:rPr>
        <w:t>,</w:t>
      </w:r>
      <w:r w:rsidR="00CA46FA" w:rsidRPr="00247626">
        <w:rPr>
          <w:rFonts w:ascii="Times New Roman" w:hAnsi="Times New Roman" w:cs="Times New Roman"/>
          <w:sz w:val="24"/>
          <w:szCs w:val="24"/>
          <w:lang w:val="lt-LT"/>
        </w:rPr>
        <w:t xml:space="preserve"> Stipendija skiriama studentui Rektoriaus ar jo įgalioto prorektoriaus įsakymu ir yra pervedama į Stipendijos gavėjo asmeninę banko sąskaitą.</w:t>
      </w:r>
    </w:p>
    <w:p w14:paraId="2C1ABBDA" w14:textId="77777777" w:rsidR="00CA46FA" w:rsidRPr="00247626" w:rsidRDefault="00CA46FA"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lastRenderedPageBreak/>
        <w:t>14. Stipendija neišmokama arba jos mokėjimas yra nutraukiamas, jeigu Stipendijos gavėjas: turi bent vieną skolą / akademinę skolą; nutraukia arba sustabdo studijas, išeina akademinių atostogų; yra pašalinamas iš Universiteto; studentui paskirta nuobauda, numatyta Universiteto studijų nuostatuose, už Universiteto teisės aktų pažeidimus.</w:t>
      </w:r>
    </w:p>
    <w:p w14:paraId="18A5693F" w14:textId="77777777" w:rsidR="00CA46FA" w:rsidRPr="00247626" w:rsidRDefault="00CA46FA"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15. Bet kuriuo Nuostatų 15 punkte numatytu atveju Stipendijos skyrimas ar mokėjimas nutraukiamas Rektoriaus ar jo įgalioto prorektoriaus įsakymu Padalinio vadovo teikimu</w:t>
      </w:r>
      <w:r w:rsidR="007A420D" w:rsidRPr="00247626">
        <w:rPr>
          <w:rFonts w:ascii="Times New Roman" w:hAnsi="Times New Roman" w:cs="Times New Roman"/>
          <w:sz w:val="24"/>
          <w:szCs w:val="24"/>
          <w:lang w:val="lt-LT"/>
        </w:rPr>
        <w:t>.</w:t>
      </w:r>
    </w:p>
    <w:p w14:paraId="1CC36191" w14:textId="77777777" w:rsidR="007A420D" w:rsidRPr="00247626" w:rsidRDefault="007A420D"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16. Nutraukus Stipendijos mokėjimą, likusių neišmokėtų piniginių lėšų panaudojimo klausimas sprendžiamas Steigėjo sprendimu.</w:t>
      </w:r>
    </w:p>
    <w:p w14:paraId="0E82BCB0" w14:textId="77777777" w:rsidR="007A420D" w:rsidRPr="00247626" w:rsidRDefault="007A420D"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17. Stipendijos gavėjams įteikiamos Stipendijos gavimą patvirtinančios pažymos.</w:t>
      </w:r>
    </w:p>
    <w:p w14:paraId="488D6A94" w14:textId="77777777" w:rsidR="007A420D" w:rsidRPr="00247626" w:rsidRDefault="007A420D"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18. Tas pats studentas už tuos pačius pasiekimus gali gauti Stipendiją tik vieną kartą.</w:t>
      </w:r>
    </w:p>
    <w:p w14:paraId="743E83E8" w14:textId="77777777" w:rsidR="004C66E8" w:rsidRPr="00247626" w:rsidRDefault="004C66E8" w:rsidP="00DF1D26">
      <w:pPr>
        <w:spacing w:after="0"/>
        <w:ind w:firstLine="720"/>
        <w:jc w:val="both"/>
        <w:rPr>
          <w:rFonts w:ascii="Times New Roman" w:hAnsi="Times New Roman" w:cs="Times New Roman"/>
          <w:sz w:val="24"/>
          <w:szCs w:val="24"/>
          <w:lang w:val="lt-LT"/>
        </w:rPr>
      </w:pPr>
      <w:r w:rsidRPr="00247626">
        <w:rPr>
          <w:rFonts w:ascii="Times New Roman" w:hAnsi="Times New Roman" w:cs="Times New Roman"/>
          <w:sz w:val="24"/>
          <w:szCs w:val="24"/>
          <w:lang w:val="lt-LT"/>
        </w:rPr>
        <w:t>19. Studentas, gavęs Stipendiją, nepraranda galimybės gauti valstybės ar kitokios nacionaliniuose ar Universiteto teisės aktuose numatytas stipendijas.</w:t>
      </w:r>
    </w:p>
    <w:p w14:paraId="1D575AD0" w14:textId="77777777" w:rsidR="004C66E8" w:rsidRPr="00247626" w:rsidRDefault="004C66E8" w:rsidP="004C66E8">
      <w:pPr>
        <w:spacing w:after="0"/>
        <w:ind w:firstLine="720"/>
        <w:jc w:val="center"/>
        <w:rPr>
          <w:rFonts w:ascii="Times New Roman" w:hAnsi="Times New Roman" w:cs="Times New Roman"/>
          <w:b/>
          <w:sz w:val="24"/>
          <w:szCs w:val="24"/>
          <w:lang w:val="lt-LT"/>
        </w:rPr>
      </w:pPr>
    </w:p>
    <w:p w14:paraId="3B439708" w14:textId="77777777" w:rsidR="004C66E8" w:rsidRPr="00247626" w:rsidRDefault="004C66E8" w:rsidP="004C66E8">
      <w:pPr>
        <w:spacing w:after="0"/>
        <w:ind w:firstLine="72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IV SKYRIUS</w:t>
      </w:r>
    </w:p>
    <w:p w14:paraId="2B05F3F6" w14:textId="77777777" w:rsidR="004C66E8" w:rsidRPr="00247626" w:rsidRDefault="004C66E8" w:rsidP="004C66E8">
      <w:pPr>
        <w:spacing w:after="0"/>
        <w:ind w:firstLine="720"/>
        <w:jc w:val="center"/>
        <w:rPr>
          <w:rFonts w:ascii="Times New Roman" w:hAnsi="Times New Roman" w:cs="Times New Roman"/>
          <w:b/>
          <w:sz w:val="24"/>
          <w:szCs w:val="24"/>
          <w:lang w:val="lt-LT"/>
        </w:rPr>
      </w:pPr>
      <w:r w:rsidRPr="00247626">
        <w:rPr>
          <w:rFonts w:ascii="Times New Roman" w:hAnsi="Times New Roman" w:cs="Times New Roman"/>
          <w:b/>
          <w:sz w:val="24"/>
          <w:szCs w:val="24"/>
          <w:lang w:val="lt-LT"/>
        </w:rPr>
        <w:t>BAIGIAMOSIOS NUOSTATOS</w:t>
      </w:r>
    </w:p>
    <w:p w14:paraId="1E6CE6FB" w14:textId="77777777" w:rsidR="004C66E8" w:rsidRPr="00247626" w:rsidRDefault="004C66E8" w:rsidP="004C66E8">
      <w:pPr>
        <w:spacing w:after="0"/>
        <w:ind w:firstLine="720"/>
        <w:jc w:val="center"/>
        <w:rPr>
          <w:rFonts w:ascii="Times New Roman" w:hAnsi="Times New Roman" w:cs="Times New Roman"/>
          <w:b/>
          <w:sz w:val="24"/>
          <w:szCs w:val="24"/>
          <w:lang w:val="lt-LT"/>
        </w:rPr>
      </w:pPr>
    </w:p>
    <w:p w14:paraId="52E5F104" w14:textId="77777777" w:rsidR="004C66E8" w:rsidRPr="00247626" w:rsidRDefault="004C66E8" w:rsidP="00DF1D26">
      <w:pPr>
        <w:spacing w:after="0"/>
        <w:ind w:firstLine="720"/>
        <w:rPr>
          <w:rFonts w:ascii="Times New Roman" w:hAnsi="Times New Roman" w:cs="Times New Roman"/>
          <w:sz w:val="24"/>
          <w:szCs w:val="24"/>
          <w:lang w:val="lt-LT"/>
        </w:rPr>
      </w:pPr>
      <w:r w:rsidRPr="00247626">
        <w:rPr>
          <w:rFonts w:ascii="Times New Roman" w:hAnsi="Times New Roman" w:cs="Times New Roman"/>
          <w:sz w:val="24"/>
          <w:szCs w:val="24"/>
          <w:lang w:val="lt-LT"/>
        </w:rPr>
        <w:t>20. Nuostat</w:t>
      </w:r>
      <w:r w:rsidR="00B1762C" w:rsidRPr="00247626">
        <w:rPr>
          <w:rFonts w:ascii="Times New Roman" w:hAnsi="Times New Roman" w:cs="Times New Roman"/>
          <w:sz w:val="24"/>
          <w:szCs w:val="24"/>
          <w:lang w:val="lt-LT"/>
        </w:rPr>
        <w:t>a</w:t>
      </w:r>
      <w:r w:rsidRPr="00247626">
        <w:rPr>
          <w:rFonts w:ascii="Times New Roman" w:hAnsi="Times New Roman" w:cs="Times New Roman"/>
          <w:sz w:val="24"/>
          <w:szCs w:val="24"/>
          <w:lang w:val="lt-LT"/>
        </w:rPr>
        <w:t>i įsigalioja patvirtinus juos Universiteto teisės aktų nustatyta tvarka</w:t>
      </w:r>
      <w:r w:rsidR="00454415" w:rsidRPr="00247626">
        <w:rPr>
          <w:rFonts w:ascii="Times New Roman" w:hAnsi="Times New Roman" w:cs="Times New Roman"/>
          <w:sz w:val="24"/>
          <w:szCs w:val="24"/>
          <w:lang w:val="lt-LT"/>
        </w:rPr>
        <w:t>.</w:t>
      </w:r>
    </w:p>
    <w:p w14:paraId="5A5C0B61" w14:textId="77777777" w:rsidR="00DC7BEC" w:rsidRPr="00247626" w:rsidRDefault="00DC7BEC" w:rsidP="004C66E8">
      <w:pPr>
        <w:spacing w:after="0"/>
        <w:ind w:firstLine="720"/>
        <w:rPr>
          <w:rFonts w:ascii="Times New Roman" w:hAnsi="Times New Roman" w:cs="Times New Roman"/>
          <w:sz w:val="24"/>
          <w:szCs w:val="24"/>
          <w:lang w:val="lt-LT"/>
        </w:rPr>
      </w:pPr>
    </w:p>
    <w:p w14:paraId="182D7BC8" w14:textId="77777777" w:rsidR="00DC7BEC" w:rsidRPr="00247626" w:rsidRDefault="00DC7BEC" w:rsidP="0042189C">
      <w:pPr>
        <w:spacing w:after="0"/>
        <w:rPr>
          <w:rFonts w:ascii="Times New Roman" w:hAnsi="Times New Roman" w:cs="Times New Roman"/>
          <w:sz w:val="24"/>
          <w:szCs w:val="24"/>
          <w:lang w:val="lt-LT"/>
        </w:rPr>
      </w:pPr>
    </w:p>
    <w:p w14:paraId="23F25E95" w14:textId="77777777" w:rsidR="00DC7BEC" w:rsidRPr="00247626" w:rsidRDefault="00DC7BEC" w:rsidP="004C66E8">
      <w:pPr>
        <w:spacing w:after="0"/>
        <w:ind w:firstLine="720"/>
        <w:rPr>
          <w:rFonts w:ascii="Times New Roman" w:hAnsi="Times New Roman" w:cs="Times New Roman"/>
          <w:sz w:val="24"/>
          <w:szCs w:val="24"/>
          <w:lang w:val="lt-LT"/>
        </w:rPr>
      </w:pPr>
    </w:p>
    <w:p w14:paraId="24233314" w14:textId="77777777" w:rsidR="00DC7BEC" w:rsidRPr="00247626" w:rsidRDefault="00DC7BEC" w:rsidP="004C66E8">
      <w:pPr>
        <w:spacing w:after="0"/>
        <w:ind w:firstLine="720"/>
        <w:rPr>
          <w:rFonts w:ascii="Times New Roman" w:hAnsi="Times New Roman" w:cs="Times New Roman"/>
          <w:sz w:val="24"/>
          <w:szCs w:val="24"/>
          <w:lang w:val="lt-LT"/>
        </w:rPr>
      </w:pPr>
    </w:p>
    <w:p w14:paraId="756B3B89" w14:textId="77777777" w:rsidR="00DC7BEC" w:rsidRPr="00247626" w:rsidRDefault="00DC7BEC" w:rsidP="004C66E8">
      <w:pPr>
        <w:spacing w:after="0"/>
        <w:ind w:firstLine="720"/>
        <w:rPr>
          <w:rFonts w:ascii="Times New Roman" w:hAnsi="Times New Roman" w:cs="Times New Roman"/>
          <w:sz w:val="24"/>
          <w:szCs w:val="24"/>
          <w:lang w:val="lt-LT"/>
        </w:rPr>
      </w:pPr>
    </w:p>
    <w:sectPr w:rsidR="00DC7BEC" w:rsidRPr="00247626" w:rsidSect="009E46AE">
      <w:pgSz w:w="12240" w:h="15840"/>
      <w:pgMar w:top="1276" w:right="75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5566"/>
    <w:multiLevelType w:val="hybridMultilevel"/>
    <w:tmpl w:val="F3EA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A235D"/>
    <w:multiLevelType w:val="hybridMultilevel"/>
    <w:tmpl w:val="A32C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41F2"/>
    <w:multiLevelType w:val="multilevel"/>
    <w:tmpl w:val="F3F6D8C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73EA242C"/>
    <w:multiLevelType w:val="hybridMultilevel"/>
    <w:tmpl w:val="3C16AA9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6D"/>
    <w:rsid w:val="00063D28"/>
    <w:rsid w:val="000D202A"/>
    <w:rsid w:val="0016337A"/>
    <w:rsid w:val="0018230A"/>
    <w:rsid w:val="001B630A"/>
    <w:rsid w:val="001B7ECF"/>
    <w:rsid w:val="001D25B8"/>
    <w:rsid w:val="001E517F"/>
    <w:rsid w:val="00212B1F"/>
    <w:rsid w:val="00247626"/>
    <w:rsid w:val="00270AE1"/>
    <w:rsid w:val="002A64A6"/>
    <w:rsid w:val="002B6778"/>
    <w:rsid w:val="002D796D"/>
    <w:rsid w:val="00371C18"/>
    <w:rsid w:val="00384DA6"/>
    <w:rsid w:val="003A2F71"/>
    <w:rsid w:val="003C0B95"/>
    <w:rsid w:val="003F45ED"/>
    <w:rsid w:val="0041571B"/>
    <w:rsid w:val="0042189C"/>
    <w:rsid w:val="0042771A"/>
    <w:rsid w:val="00454415"/>
    <w:rsid w:val="004742AF"/>
    <w:rsid w:val="00485754"/>
    <w:rsid w:val="00487D16"/>
    <w:rsid w:val="004A637F"/>
    <w:rsid w:val="004C66E8"/>
    <w:rsid w:val="004D57D0"/>
    <w:rsid w:val="00533B18"/>
    <w:rsid w:val="005A0A7A"/>
    <w:rsid w:val="005A536D"/>
    <w:rsid w:val="005A5C8D"/>
    <w:rsid w:val="006002C2"/>
    <w:rsid w:val="00627587"/>
    <w:rsid w:val="006848FF"/>
    <w:rsid w:val="00723310"/>
    <w:rsid w:val="007253A7"/>
    <w:rsid w:val="00733019"/>
    <w:rsid w:val="00733DE6"/>
    <w:rsid w:val="007579D8"/>
    <w:rsid w:val="007A420D"/>
    <w:rsid w:val="00833D7D"/>
    <w:rsid w:val="009645BD"/>
    <w:rsid w:val="00976026"/>
    <w:rsid w:val="009820C2"/>
    <w:rsid w:val="009969BA"/>
    <w:rsid w:val="009A0782"/>
    <w:rsid w:val="009A4696"/>
    <w:rsid w:val="009E46AE"/>
    <w:rsid w:val="00A32811"/>
    <w:rsid w:val="00AD5D92"/>
    <w:rsid w:val="00AE6DC3"/>
    <w:rsid w:val="00B1762C"/>
    <w:rsid w:val="00B314C2"/>
    <w:rsid w:val="00B5130A"/>
    <w:rsid w:val="00B63358"/>
    <w:rsid w:val="00BE6864"/>
    <w:rsid w:val="00C34505"/>
    <w:rsid w:val="00CA46FA"/>
    <w:rsid w:val="00CB5CF3"/>
    <w:rsid w:val="00CF401E"/>
    <w:rsid w:val="00D01BD8"/>
    <w:rsid w:val="00D41738"/>
    <w:rsid w:val="00D50792"/>
    <w:rsid w:val="00D53D5D"/>
    <w:rsid w:val="00D75201"/>
    <w:rsid w:val="00D8055D"/>
    <w:rsid w:val="00D8434A"/>
    <w:rsid w:val="00DB4FB4"/>
    <w:rsid w:val="00DC7BEC"/>
    <w:rsid w:val="00DE235B"/>
    <w:rsid w:val="00DE70CB"/>
    <w:rsid w:val="00DF1D26"/>
    <w:rsid w:val="00E308A5"/>
    <w:rsid w:val="00E6562F"/>
    <w:rsid w:val="00E706ED"/>
    <w:rsid w:val="00E76941"/>
    <w:rsid w:val="00F33725"/>
    <w:rsid w:val="00F36A10"/>
    <w:rsid w:val="00F4397A"/>
    <w:rsid w:val="00F901A9"/>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5458"/>
  <w15:chartTrackingRefBased/>
  <w15:docId w15:val="{865E450D-F119-499A-8DF1-0888B56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4505"/>
    <w:pPr>
      <w:ind w:left="720"/>
      <w:contextualSpacing/>
    </w:pPr>
  </w:style>
  <w:style w:type="table" w:styleId="Lentelstinklelis">
    <w:name w:val="Table Grid"/>
    <w:basedOn w:val="prastojilentel"/>
    <w:uiPriority w:val="39"/>
    <w:rsid w:val="00DC7BE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C8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3716-B176-4BAE-BF8F-56EB3517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5372</Words>
  <Characters>3063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Daunoravičienė</dc:creator>
  <cp:keywords/>
  <dc:description/>
  <cp:lastModifiedBy>Rima Daunoravičienė</cp:lastModifiedBy>
  <cp:revision>3</cp:revision>
  <dcterms:created xsi:type="dcterms:W3CDTF">2023-05-02T05:55:00Z</dcterms:created>
  <dcterms:modified xsi:type="dcterms:W3CDTF">2023-05-02T06:00:00Z</dcterms:modified>
</cp:coreProperties>
</file>